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64B" w:rsidRDefault="00A6164B" w:rsidP="00A6164B">
      <w:pPr>
        <w:jc w:val="center"/>
      </w:pPr>
      <w:r>
        <w:rPr>
          <w:b/>
          <w:noProof/>
          <w:lang w:eastAsia="ru-RU"/>
        </w:rPr>
        <w:drawing>
          <wp:inline distT="0" distB="0" distL="0" distR="0">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A6164B" w:rsidRPr="00040563" w:rsidRDefault="00A6164B" w:rsidP="00A6164B">
      <w:pPr>
        <w:jc w:val="center"/>
        <w:rPr>
          <w:rFonts w:ascii="Times New Roman" w:hAnsi="Times New Roman"/>
          <w:b/>
          <w:sz w:val="48"/>
          <w:szCs w:val="48"/>
        </w:rPr>
      </w:pPr>
      <w:r w:rsidRPr="00040563">
        <w:rPr>
          <w:rFonts w:ascii="Times New Roman" w:hAnsi="Times New Roman"/>
          <w:b/>
          <w:sz w:val="48"/>
          <w:szCs w:val="48"/>
        </w:rPr>
        <w:t>АДМИНИСТРАЦИЯ</w:t>
      </w:r>
    </w:p>
    <w:p w:rsidR="00A6164B" w:rsidRPr="00040563" w:rsidRDefault="00BD1893" w:rsidP="00A6164B">
      <w:pPr>
        <w:jc w:val="center"/>
        <w:rPr>
          <w:rFonts w:ascii="Times New Roman" w:hAnsi="Times New Roman"/>
          <w:b/>
          <w:sz w:val="48"/>
          <w:szCs w:val="48"/>
        </w:rPr>
      </w:pPr>
      <w:r>
        <w:rPr>
          <w:rFonts w:ascii="Times New Roman" w:hAnsi="Times New Roman"/>
          <w:b/>
          <w:sz w:val="48"/>
          <w:szCs w:val="48"/>
        </w:rPr>
        <w:t>ТЕРЕБУЖСКОГО</w:t>
      </w:r>
      <w:r w:rsidR="00A6164B" w:rsidRPr="00040563">
        <w:rPr>
          <w:rFonts w:ascii="Times New Roman" w:hAnsi="Times New Roman"/>
          <w:b/>
          <w:sz w:val="48"/>
          <w:szCs w:val="48"/>
        </w:rPr>
        <w:t xml:space="preserve"> СЕЛЬСОВЕТА</w:t>
      </w:r>
    </w:p>
    <w:p w:rsidR="00A6164B" w:rsidRPr="00080C80" w:rsidRDefault="00A6164B" w:rsidP="00A6164B">
      <w:pPr>
        <w:jc w:val="center"/>
        <w:rPr>
          <w:rFonts w:ascii="Times New Roman" w:hAnsi="Times New Roman"/>
          <w:sz w:val="40"/>
          <w:szCs w:val="40"/>
        </w:rPr>
      </w:pPr>
      <w:r w:rsidRPr="00080C80">
        <w:rPr>
          <w:rFonts w:ascii="Times New Roman" w:hAnsi="Times New Roman"/>
          <w:sz w:val="40"/>
          <w:szCs w:val="40"/>
        </w:rPr>
        <w:t>ЩИГРОВСКОГО РАЙОНА КУРСКОЙ ОБЛАСТИ</w:t>
      </w:r>
    </w:p>
    <w:p w:rsidR="00A6164B" w:rsidRDefault="00A6164B" w:rsidP="00A6164B">
      <w:pPr>
        <w:jc w:val="center"/>
        <w:rPr>
          <w:rFonts w:ascii="Times New Roman" w:hAnsi="Times New Roman"/>
          <w:b/>
          <w:sz w:val="48"/>
          <w:szCs w:val="48"/>
        </w:rPr>
      </w:pPr>
      <w:proofErr w:type="gramStart"/>
      <w:r w:rsidRPr="00040563">
        <w:rPr>
          <w:rFonts w:ascii="Times New Roman" w:hAnsi="Times New Roman"/>
          <w:b/>
          <w:sz w:val="48"/>
          <w:szCs w:val="48"/>
        </w:rPr>
        <w:t>П</w:t>
      </w:r>
      <w:proofErr w:type="gramEnd"/>
      <w:r w:rsidRPr="00040563">
        <w:rPr>
          <w:rFonts w:ascii="Times New Roman" w:hAnsi="Times New Roman"/>
          <w:b/>
          <w:sz w:val="48"/>
          <w:szCs w:val="48"/>
        </w:rPr>
        <w:t xml:space="preserve"> О С Т А Н О В Л Е Н И</w:t>
      </w:r>
      <w:r>
        <w:rPr>
          <w:rFonts w:ascii="Times New Roman" w:hAnsi="Times New Roman"/>
          <w:b/>
          <w:sz w:val="48"/>
          <w:szCs w:val="48"/>
        </w:rPr>
        <w:t xml:space="preserve"> </w:t>
      </w:r>
      <w:r w:rsidRPr="00040563">
        <w:rPr>
          <w:rFonts w:ascii="Times New Roman" w:hAnsi="Times New Roman"/>
          <w:b/>
          <w:sz w:val="48"/>
          <w:szCs w:val="48"/>
        </w:rPr>
        <w:t>Е</w:t>
      </w:r>
    </w:p>
    <w:p w:rsidR="00A6164B" w:rsidRPr="005B0929" w:rsidRDefault="008B1BBC" w:rsidP="00A6164B">
      <w:pPr>
        <w:rPr>
          <w:rFonts w:ascii="Times New Roman" w:hAnsi="Times New Roman"/>
        </w:rPr>
      </w:pPr>
      <w:r>
        <w:rPr>
          <w:rFonts w:ascii="Times New Roman" w:hAnsi="Times New Roman"/>
        </w:rPr>
        <w:t>ПРОЕКТ</w:t>
      </w:r>
    </w:p>
    <w:p w:rsidR="00A6164B" w:rsidRPr="00A6164B" w:rsidRDefault="00A6164B" w:rsidP="00A6164B">
      <w:pPr>
        <w:pStyle w:val="a6"/>
        <w:rPr>
          <w:rFonts w:ascii="Times New Roman" w:hAnsi="Times New Roman" w:cs="Times New Roman"/>
          <w:sz w:val="24"/>
          <w:szCs w:val="24"/>
        </w:rPr>
      </w:pPr>
      <w:r>
        <w:br/>
      </w:r>
      <w:r w:rsidRPr="00A6164B">
        <w:rPr>
          <w:rFonts w:ascii="Times New Roman" w:hAnsi="Times New Roman" w:cs="Times New Roman"/>
          <w:sz w:val="24"/>
          <w:szCs w:val="24"/>
        </w:rPr>
        <w:t>Об утверждении руководства по соблюдению</w:t>
      </w:r>
    </w:p>
    <w:p w:rsidR="00A6164B" w:rsidRPr="00A6164B" w:rsidRDefault="00A6164B" w:rsidP="00A6164B">
      <w:pPr>
        <w:pStyle w:val="a6"/>
        <w:rPr>
          <w:rFonts w:ascii="Times New Roman" w:hAnsi="Times New Roman" w:cs="Times New Roman"/>
          <w:sz w:val="24"/>
          <w:szCs w:val="24"/>
        </w:rPr>
      </w:pPr>
      <w:r w:rsidRPr="00A6164B">
        <w:rPr>
          <w:rFonts w:ascii="Times New Roman" w:hAnsi="Times New Roman" w:cs="Times New Roman"/>
          <w:sz w:val="24"/>
          <w:szCs w:val="24"/>
        </w:rPr>
        <w:t xml:space="preserve"> обязательных требований законодательства </w:t>
      </w:r>
    </w:p>
    <w:p w:rsidR="00A6164B" w:rsidRPr="00A6164B" w:rsidRDefault="00A6164B" w:rsidP="00A6164B">
      <w:pPr>
        <w:pStyle w:val="a6"/>
        <w:rPr>
          <w:rFonts w:ascii="Times New Roman" w:hAnsi="Times New Roman" w:cs="Times New Roman"/>
          <w:sz w:val="24"/>
          <w:szCs w:val="24"/>
        </w:rPr>
      </w:pPr>
      <w:r w:rsidRPr="00A6164B">
        <w:rPr>
          <w:rFonts w:ascii="Times New Roman" w:hAnsi="Times New Roman" w:cs="Times New Roman"/>
          <w:sz w:val="24"/>
          <w:szCs w:val="24"/>
        </w:rPr>
        <w:t xml:space="preserve">при осуществлении муниципального контроля </w:t>
      </w:r>
    </w:p>
    <w:p w:rsidR="00A6164B" w:rsidRDefault="00A6164B" w:rsidP="00A6164B">
      <w:pPr>
        <w:pStyle w:val="formattext"/>
      </w:pPr>
      <w:r>
        <w:br/>
        <w:t xml:space="preserve">      Руководствуясь статьей 8.2 </w:t>
      </w:r>
      <w:hyperlink r:id="rId6" w:history="1">
        <w:r w:rsidRPr="00471924">
          <w:rPr>
            <w:rStyle w:val="a3"/>
            <w:color w:val="000000" w:themeColor="text1"/>
            <w:u w:val="none"/>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471924">
        <w:rPr>
          <w:color w:val="000000" w:themeColor="text1"/>
        </w:rPr>
        <w:t>,</w:t>
      </w:r>
      <w:proofErr w:type="gramStart"/>
      <w:r>
        <w:t xml:space="preserve"> ,</w:t>
      </w:r>
      <w:proofErr w:type="gramEnd"/>
      <w:r>
        <w:t xml:space="preserve"> Администрация </w:t>
      </w:r>
      <w:proofErr w:type="spellStart"/>
      <w:r w:rsidR="00BD1893">
        <w:t>Теребужского</w:t>
      </w:r>
      <w:proofErr w:type="spellEnd"/>
      <w:r>
        <w:t xml:space="preserve"> сельсовета </w:t>
      </w:r>
      <w:proofErr w:type="spellStart"/>
      <w:r>
        <w:t>Щигровского</w:t>
      </w:r>
      <w:proofErr w:type="spellEnd"/>
      <w:r>
        <w:t xml:space="preserve"> района</w:t>
      </w:r>
    </w:p>
    <w:p w:rsidR="00A6164B" w:rsidRDefault="00A6164B" w:rsidP="00A6164B">
      <w:pPr>
        <w:pStyle w:val="formattext"/>
      </w:pPr>
      <w:r>
        <w:t xml:space="preserve">                                                            постановляет:</w:t>
      </w:r>
    </w:p>
    <w:p w:rsidR="00A6164B" w:rsidRDefault="00A6164B" w:rsidP="00A6164B">
      <w:pPr>
        <w:pStyle w:val="formattext"/>
      </w:pPr>
      <w:r>
        <w:t>1. Утвердить:</w:t>
      </w:r>
      <w:r>
        <w:br/>
        <w:t xml:space="preserve">1.1. Руководство по соблюдению обязательных требований законодательства при осуществлении муниципального  контроля  в сфере торговой деятельности на территории </w:t>
      </w:r>
      <w:proofErr w:type="spellStart"/>
      <w:r w:rsidR="00BD1893">
        <w:t>Теребужского</w:t>
      </w:r>
      <w:proofErr w:type="spellEnd"/>
      <w:r>
        <w:t xml:space="preserve"> сельсовета </w:t>
      </w:r>
      <w:proofErr w:type="spellStart"/>
      <w:r>
        <w:t>Щигровского</w:t>
      </w:r>
      <w:proofErr w:type="spellEnd"/>
      <w:r>
        <w:t xml:space="preserve"> района, согласно приложению 1 к настоящему постановлению.</w:t>
      </w:r>
    </w:p>
    <w:p w:rsidR="00A6164B" w:rsidRDefault="00A6164B" w:rsidP="00A6164B">
      <w:pPr>
        <w:pStyle w:val="formattext"/>
      </w:pPr>
      <w:r>
        <w:t xml:space="preserve">1.2. Руководство по соблюдению обязательных требований законодательства при осуществлении муниципального  </w:t>
      </w:r>
      <w:proofErr w:type="gramStart"/>
      <w:r>
        <w:t>контроля   за</w:t>
      </w:r>
      <w:proofErr w:type="gramEnd"/>
      <w:r>
        <w:t xml:space="preserve"> соблюдением П</w:t>
      </w:r>
      <w:r w:rsidRPr="004E335D">
        <w:t xml:space="preserve">равил благоустройства территории </w:t>
      </w:r>
      <w:r>
        <w:t xml:space="preserve"> </w:t>
      </w:r>
      <w:proofErr w:type="spellStart"/>
      <w:r w:rsidR="00BD1893">
        <w:t>Теребужского</w:t>
      </w:r>
      <w:proofErr w:type="spellEnd"/>
      <w:r>
        <w:t xml:space="preserve"> сельсовета </w:t>
      </w:r>
      <w:proofErr w:type="spellStart"/>
      <w:r>
        <w:t>Щигровского</w:t>
      </w:r>
      <w:proofErr w:type="spellEnd"/>
      <w:r>
        <w:t xml:space="preserve"> района, согласно приложению 2 к настоящему постановлению.</w:t>
      </w:r>
    </w:p>
    <w:p w:rsidR="00A6164B" w:rsidRDefault="00A6164B" w:rsidP="00A6164B">
      <w:pPr>
        <w:pStyle w:val="formattext"/>
      </w:pPr>
      <w:r>
        <w:t xml:space="preserve">2. </w:t>
      </w:r>
      <w:proofErr w:type="gramStart"/>
      <w:r>
        <w:t>Контроль за</w:t>
      </w:r>
      <w:proofErr w:type="gramEnd"/>
      <w:r>
        <w:t xml:space="preserve"> соблюдением данного постановления оставляю за собой.</w:t>
      </w:r>
    </w:p>
    <w:p w:rsidR="00A6164B" w:rsidRDefault="00A6164B" w:rsidP="00A6164B">
      <w:pPr>
        <w:pStyle w:val="formattext"/>
      </w:pPr>
      <w:r>
        <w:t>3. Настоящее постановление вступает в силу после его официального обнародования.</w:t>
      </w:r>
    </w:p>
    <w:p w:rsidR="00A6164B" w:rsidRDefault="00A6164B" w:rsidP="00A6164B">
      <w:pPr>
        <w:pStyle w:val="formattext"/>
        <w:jc w:val="both"/>
      </w:pPr>
      <w:r>
        <w:t xml:space="preserve">Глава </w:t>
      </w:r>
      <w:proofErr w:type="spellStart"/>
      <w:r w:rsidR="00BD1893">
        <w:t>Теребужского</w:t>
      </w:r>
      <w:proofErr w:type="spellEnd"/>
      <w:r>
        <w:t xml:space="preserve"> сельсовета                                      </w:t>
      </w:r>
      <w:proofErr w:type="spellStart"/>
      <w:r w:rsidR="00BD1893">
        <w:t>Л.Н.Степаненко</w:t>
      </w:r>
      <w:proofErr w:type="spellEnd"/>
    </w:p>
    <w:p w:rsidR="00D01A3E" w:rsidRPr="00D01A3E" w:rsidRDefault="00D01A3E" w:rsidP="00D01A3E">
      <w:pPr>
        <w:pStyle w:val="a6"/>
        <w:jc w:val="right"/>
        <w:rPr>
          <w:rFonts w:ascii="Times New Roman" w:hAnsi="Times New Roman" w:cs="Times New Roman"/>
          <w:sz w:val="24"/>
          <w:szCs w:val="24"/>
        </w:rPr>
      </w:pPr>
      <w:r>
        <w:lastRenderedPageBreak/>
        <w:t xml:space="preserve">                                                                                          </w:t>
      </w:r>
      <w:r w:rsidRPr="00D01A3E">
        <w:rPr>
          <w:rFonts w:ascii="Times New Roman" w:hAnsi="Times New Roman" w:cs="Times New Roman"/>
          <w:sz w:val="24"/>
          <w:szCs w:val="24"/>
        </w:rPr>
        <w:t xml:space="preserve">Приложение 1 </w:t>
      </w:r>
    </w:p>
    <w:p w:rsidR="00D01A3E" w:rsidRPr="00D01A3E" w:rsidRDefault="00D01A3E" w:rsidP="00D01A3E">
      <w:pPr>
        <w:pStyle w:val="a6"/>
        <w:jc w:val="right"/>
        <w:rPr>
          <w:rFonts w:ascii="Times New Roman" w:hAnsi="Times New Roman" w:cs="Times New Roman"/>
          <w:sz w:val="24"/>
          <w:szCs w:val="24"/>
        </w:rPr>
      </w:pPr>
      <w:r w:rsidRPr="00D01A3E">
        <w:rPr>
          <w:rFonts w:ascii="Times New Roman" w:hAnsi="Times New Roman" w:cs="Times New Roman"/>
          <w:sz w:val="24"/>
          <w:szCs w:val="24"/>
        </w:rPr>
        <w:t xml:space="preserve">к постановлению Администрации </w:t>
      </w:r>
    </w:p>
    <w:p w:rsidR="00D01A3E" w:rsidRPr="00D01A3E" w:rsidRDefault="00BD1893" w:rsidP="00D01A3E">
      <w:pPr>
        <w:pStyle w:val="a6"/>
        <w:jc w:val="right"/>
        <w:rPr>
          <w:rFonts w:ascii="Times New Roman" w:hAnsi="Times New Roman" w:cs="Times New Roman"/>
          <w:sz w:val="24"/>
          <w:szCs w:val="24"/>
        </w:rPr>
      </w:pPr>
      <w:proofErr w:type="spellStart"/>
      <w:r>
        <w:rPr>
          <w:rFonts w:ascii="Times New Roman" w:hAnsi="Times New Roman" w:cs="Times New Roman"/>
          <w:sz w:val="24"/>
          <w:szCs w:val="24"/>
        </w:rPr>
        <w:t>Теребужского</w:t>
      </w:r>
      <w:proofErr w:type="spellEnd"/>
      <w:r w:rsidR="00D01A3E" w:rsidRPr="00D01A3E">
        <w:rPr>
          <w:rFonts w:ascii="Times New Roman" w:hAnsi="Times New Roman" w:cs="Times New Roman"/>
          <w:sz w:val="24"/>
          <w:szCs w:val="24"/>
        </w:rPr>
        <w:t xml:space="preserve"> сельсовета </w:t>
      </w:r>
    </w:p>
    <w:p w:rsidR="00A6164B" w:rsidRPr="00D01A3E" w:rsidRDefault="002A64A5" w:rsidP="00D01A3E">
      <w:pPr>
        <w:pStyle w:val="a6"/>
        <w:jc w:val="right"/>
        <w:rPr>
          <w:rFonts w:ascii="Times New Roman" w:hAnsi="Times New Roman" w:cs="Times New Roman"/>
          <w:sz w:val="24"/>
          <w:szCs w:val="24"/>
        </w:rPr>
      </w:pPr>
      <w:r>
        <w:rPr>
          <w:rFonts w:ascii="Times New Roman" w:hAnsi="Times New Roman" w:cs="Times New Roman"/>
          <w:sz w:val="24"/>
          <w:szCs w:val="24"/>
        </w:rPr>
        <w:t xml:space="preserve">от .20г. № </w:t>
      </w:r>
    </w:p>
    <w:p w:rsidR="003C372E" w:rsidRDefault="003C372E"/>
    <w:p w:rsidR="00D01A3E" w:rsidRPr="00ED3D04" w:rsidRDefault="00D01A3E" w:rsidP="00D01A3E">
      <w:pPr>
        <w:ind w:left="606" w:right="903"/>
        <w:jc w:val="center"/>
        <w:rPr>
          <w:rFonts w:ascii="Times New Roman" w:hAnsi="Times New Roman" w:cs="Times New Roman"/>
          <w:b/>
          <w:sz w:val="24"/>
          <w:szCs w:val="24"/>
        </w:rPr>
      </w:pPr>
      <w:r w:rsidRPr="00ED3D04">
        <w:rPr>
          <w:rFonts w:ascii="Times New Roman" w:hAnsi="Times New Roman" w:cs="Times New Roman"/>
          <w:b/>
          <w:sz w:val="24"/>
          <w:szCs w:val="24"/>
        </w:rPr>
        <w:t xml:space="preserve">Руководство по соблюдению </w:t>
      </w:r>
      <w:proofErr w:type="gramStart"/>
      <w:r w:rsidRPr="00ED3D04">
        <w:rPr>
          <w:rFonts w:ascii="Times New Roman" w:hAnsi="Times New Roman" w:cs="Times New Roman"/>
          <w:b/>
          <w:sz w:val="24"/>
          <w:szCs w:val="24"/>
        </w:rPr>
        <w:t>обязательных</w:t>
      </w:r>
      <w:proofErr w:type="gramEnd"/>
      <w:r w:rsidRPr="00ED3D04">
        <w:rPr>
          <w:rFonts w:ascii="Times New Roman" w:hAnsi="Times New Roman" w:cs="Times New Roman"/>
          <w:b/>
          <w:sz w:val="24"/>
          <w:szCs w:val="24"/>
        </w:rPr>
        <w:t xml:space="preserve"> </w:t>
      </w:r>
    </w:p>
    <w:p w:rsidR="00D01A3E" w:rsidRPr="00ED3D04" w:rsidRDefault="00D01A3E" w:rsidP="00D01A3E">
      <w:pPr>
        <w:ind w:left="606" w:right="903"/>
        <w:jc w:val="center"/>
        <w:rPr>
          <w:rFonts w:ascii="Times New Roman" w:hAnsi="Times New Roman" w:cs="Times New Roman"/>
          <w:b/>
          <w:sz w:val="24"/>
          <w:szCs w:val="24"/>
        </w:rPr>
      </w:pPr>
      <w:r w:rsidRPr="00ED3D04">
        <w:rPr>
          <w:rFonts w:ascii="Times New Roman" w:hAnsi="Times New Roman" w:cs="Times New Roman"/>
          <w:b/>
          <w:sz w:val="24"/>
          <w:szCs w:val="24"/>
        </w:rPr>
        <w:t xml:space="preserve">требований, предъявляемых при осуществлении </w:t>
      </w:r>
    </w:p>
    <w:p w:rsidR="00D01A3E" w:rsidRPr="00ED3D04" w:rsidRDefault="00D01A3E" w:rsidP="00D01A3E">
      <w:pPr>
        <w:ind w:left="606" w:right="903"/>
        <w:jc w:val="center"/>
        <w:rPr>
          <w:rFonts w:ascii="Times New Roman" w:hAnsi="Times New Roman" w:cs="Times New Roman"/>
          <w:b/>
          <w:sz w:val="24"/>
          <w:szCs w:val="24"/>
        </w:rPr>
      </w:pPr>
      <w:r w:rsidRPr="00ED3D04">
        <w:rPr>
          <w:rFonts w:ascii="Times New Roman" w:hAnsi="Times New Roman" w:cs="Times New Roman"/>
          <w:b/>
          <w:sz w:val="24"/>
          <w:szCs w:val="24"/>
        </w:rPr>
        <w:t xml:space="preserve">муниципального контроля </w:t>
      </w:r>
    </w:p>
    <w:p w:rsidR="00D01A3E" w:rsidRPr="00ED3D04" w:rsidRDefault="00D01A3E" w:rsidP="00D01A3E">
      <w:pPr>
        <w:widowControl w:val="0"/>
        <w:spacing w:before="120"/>
        <w:ind w:firstLine="709"/>
        <w:jc w:val="both"/>
        <w:rPr>
          <w:rFonts w:ascii="Times New Roman" w:eastAsia="Calibri" w:hAnsi="Times New Roman" w:cs="Times New Roman"/>
          <w:sz w:val="24"/>
          <w:szCs w:val="24"/>
        </w:rPr>
      </w:pPr>
      <w:proofErr w:type="gramStart"/>
      <w:r w:rsidRPr="00ED3D04">
        <w:rPr>
          <w:rFonts w:ascii="Times New Roman" w:eastAsia="Calibri" w:hAnsi="Times New Roman" w:cs="Times New Roman"/>
          <w:sz w:val="24"/>
          <w:szCs w:val="24"/>
        </w:rPr>
        <w:t>В соответствии с требованиями статьи 8.2 Федерального закона от 26.12.2008 № 294-ФЗ «О защите прав юридических лиц и индивидуальных предпринимателей при осуществлении государственного (надзора) и муниципального контроля» на официальных сайтах органов муниципального контроля в сети «Интернет» для каждого вида муниципального контроля размещаются перечни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w:t>
      </w:r>
      <w:proofErr w:type="gramEnd"/>
      <w:r w:rsidRPr="00ED3D04">
        <w:rPr>
          <w:rFonts w:ascii="Times New Roman" w:eastAsia="Calibri" w:hAnsi="Times New Roman" w:cs="Times New Roman"/>
          <w:sz w:val="24"/>
          <w:szCs w:val="24"/>
        </w:rPr>
        <w:t xml:space="preserve"> также тексты соответствующих нормативных правовых актов.</w:t>
      </w:r>
    </w:p>
    <w:p w:rsidR="00D01A3E" w:rsidRPr="00ED3D04" w:rsidRDefault="00D01A3E" w:rsidP="00D01A3E">
      <w:pPr>
        <w:tabs>
          <w:tab w:val="left" w:pos="0"/>
        </w:tabs>
        <w:suppressAutoHyphens/>
        <w:autoSpaceDE w:val="0"/>
        <w:ind w:firstLine="567"/>
        <w:jc w:val="both"/>
        <w:rPr>
          <w:rFonts w:ascii="Times New Roman" w:eastAsia="Times New Roman" w:hAnsi="Times New Roman" w:cs="Times New Roman"/>
          <w:color w:val="000000"/>
          <w:sz w:val="24"/>
          <w:szCs w:val="24"/>
          <w:lang w:eastAsia="ar-SA"/>
        </w:rPr>
      </w:pPr>
      <w:r w:rsidRPr="00ED3D04">
        <w:rPr>
          <w:rFonts w:ascii="Times New Roman" w:eastAsia="Calibri" w:hAnsi="Times New Roman" w:cs="Times New Roman"/>
          <w:sz w:val="24"/>
          <w:szCs w:val="24"/>
        </w:rPr>
        <w:t xml:space="preserve">Комментарии и предложения в отношении содержания перечня правовых актов, содержащих обязательные требования, соблюдение которых оценивается при проведении мероприятий по контролю, а также обращения с заявлением, жалобой или предложением могут быть направлены заинтересованными лицами при  личном обращении в администрацию поселения, по телефонам, посредством электронной почты, через Интернет-приемную администрации </w:t>
      </w:r>
    </w:p>
    <w:p w:rsidR="00D01A3E" w:rsidRPr="00ED3D04" w:rsidRDefault="00D01A3E" w:rsidP="00D01A3E">
      <w:pPr>
        <w:tabs>
          <w:tab w:val="left" w:pos="0"/>
        </w:tabs>
        <w:suppressAutoHyphens/>
        <w:autoSpaceDE w:val="0"/>
        <w:ind w:firstLine="567"/>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 xml:space="preserve">Тексты нормативных правовых актов, содержащих обязательные требования, соблюдение которых оценивается при проведении мероприятий по контролю при осуществлении муниципального жилищного контроля, размещены на официальном сайте администрации </w:t>
      </w:r>
    </w:p>
    <w:p w:rsidR="00D01A3E" w:rsidRPr="00ED3D04" w:rsidRDefault="00D01A3E" w:rsidP="00D01A3E">
      <w:pPr>
        <w:widowControl w:val="0"/>
        <w:jc w:val="center"/>
        <w:rPr>
          <w:rFonts w:ascii="Times New Roman" w:eastAsia="Calibri" w:hAnsi="Times New Roman" w:cs="Times New Roman"/>
          <w:b/>
          <w:sz w:val="24"/>
          <w:szCs w:val="24"/>
        </w:rPr>
      </w:pPr>
      <w:r w:rsidRPr="00ED3D04">
        <w:rPr>
          <w:rFonts w:ascii="Times New Roman" w:eastAsia="Calibri" w:hAnsi="Times New Roman" w:cs="Times New Roman"/>
          <w:b/>
          <w:sz w:val="24"/>
          <w:szCs w:val="24"/>
        </w:rPr>
        <w:t xml:space="preserve">Разъяснение новых требований нормативных </w:t>
      </w:r>
    </w:p>
    <w:p w:rsidR="00D01A3E" w:rsidRPr="00ED3D04" w:rsidRDefault="00D01A3E" w:rsidP="00D01A3E">
      <w:pPr>
        <w:widowControl w:val="0"/>
        <w:jc w:val="center"/>
        <w:rPr>
          <w:rFonts w:ascii="Times New Roman" w:eastAsia="Calibri" w:hAnsi="Times New Roman" w:cs="Times New Roman"/>
          <w:b/>
          <w:sz w:val="24"/>
          <w:szCs w:val="24"/>
        </w:rPr>
      </w:pPr>
      <w:r w:rsidRPr="00ED3D04">
        <w:rPr>
          <w:rFonts w:ascii="Times New Roman" w:eastAsia="Calibri" w:hAnsi="Times New Roman" w:cs="Times New Roman"/>
          <w:b/>
          <w:sz w:val="24"/>
          <w:szCs w:val="24"/>
        </w:rPr>
        <w:t>правовых актов о муниципальном торговом контроле</w:t>
      </w:r>
    </w:p>
    <w:p w:rsidR="00D01A3E" w:rsidRPr="00ED3D04" w:rsidRDefault="00D01A3E" w:rsidP="00D01A3E">
      <w:pPr>
        <w:widowControl w:val="0"/>
        <w:autoSpaceDE w:val="0"/>
        <w:autoSpaceDN w:val="0"/>
        <w:adjustRightInd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С 2017 года вступили в силу положения Федерального закона от 03.07.2016 № 277-ФЗ, которым были внесены существенные изменения в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Закон № 294-ФЗ).</w:t>
      </w:r>
    </w:p>
    <w:p w:rsidR="00D01A3E" w:rsidRPr="00ED3D04" w:rsidRDefault="00D01A3E" w:rsidP="00D01A3E">
      <w:pPr>
        <w:widowControl w:val="0"/>
        <w:ind w:left="851"/>
        <w:jc w:val="center"/>
        <w:rPr>
          <w:rFonts w:ascii="Times New Roman" w:eastAsia="Calibri" w:hAnsi="Times New Roman" w:cs="Times New Roman"/>
          <w:b/>
          <w:sz w:val="24"/>
          <w:szCs w:val="24"/>
        </w:rPr>
      </w:pPr>
      <w:r w:rsidRPr="00ED3D04">
        <w:rPr>
          <w:rFonts w:ascii="Times New Roman" w:eastAsia="Calibri" w:hAnsi="Times New Roman" w:cs="Times New Roman"/>
          <w:b/>
          <w:sz w:val="24"/>
          <w:szCs w:val="24"/>
        </w:rPr>
        <w:t>Ведение работы по профилактике соблюдения обязательных требований</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Органы муниципального контроля обязаны информировать юридических лиц, индивидуальных предпринимателей по вопросам соблюдения обязательных требований, в том числе посредством:</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 xml:space="preserve">а) консультаций с подконтрольными субъектами по разъяснению обязательных требований (в том числе, семинары, </w:t>
      </w:r>
      <w:proofErr w:type="spellStart"/>
      <w:r w:rsidRPr="00ED3D04">
        <w:rPr>
          <w:rFonts w:ascii="Times New Roman" w:eastAsia="Calibri" w:hAnsi="Times New Roman" w:cs="Times New Roman"/>
          <w:sz w:val="24"/>
          <w:szCs w:val="24"/>
        </w:rPr>
        <w:t>вебинары</w:t>
      </w:r>
      <w:proofErr w:type="spellEnd"/>
      <w:r w:rsidRPr="00ED3D04">
        <w:rPr>
          <w:rFonts w:ascii="Times New Roman" w:eastAsia="Calibri" w:hAnsi="Times New Roman" w:cs="Times New Roman"/>
          <w:sz w:val="24"/>
          <w:szCs w:val="24"/>
        </w:rPr>
        <w:t>, конференции, заседания рабочих групп);</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lastRenderedPageBreak/>
        <w:t>б) разработки и опубликования руководств по соблюдению обязательных требований, содержащие основные требования в визуализированном виде с изложением текста требований в простом и понятном формате;</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в) разъяснительной работы в средствах массовой информации;</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г) распространения комментариев о содержании новых нормативных правовых актов, устанавливающих обязательные требования, внесенных изменениях в действующие акты;</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д) направления рекомендаций о проведении необходимых организационных, технических мероприятий, направленных на внедрение и обеспечение соблюдения новых обязательных требований.</w:t>
      </w:r>
    </w:p>
    <w:p w:rsidR="00D01A3E" w:rsidRPr="00ED3D04" w:rsidRDefault="00D01A3E" w:rsidP="00D01A3E">
      <w:pPr>
        <w:tabs>
          <w:tab w:val="left" w:pos="0"/>
        </w:tabs>
        <w:suppressAutoHyphens/>
        <w:autoSpaceDE w:val="0"/>
        <w:ind w:firstLine="567"/>
        <w:jc w:val="both"/>
        <w:rPr>
          <w:rFonts w:ascii="Times New Roman" w:eastAsia="Calibri" w:hAnsi="Times New Roman" w:cs="Times New Roman"/>
          <w:color w:val="0000FF"/>
          <w:sz w:val="24"/>
          <w:szCs w:val="24"/>
        </w:rPr>
      </w:pPr>
      <w:r w:rsidRPr="00ED3D04">
        <w:rPr>
          <w:rFonts w:ascii="Times New Roman" w:eastAsia="Calibri" w:hAnsi="Times New Roman" w:cs="Times New Roman"/>
          <w:sz w:val="24"/>
          <w:szCs w:val="24"/>
        </w:rPr>
        <w:t xml:space="preserve">Программа профилактики нарушений обязательных требований законодательства в сфере муниципального контроля утверждается ежегодно </w:t>
      </w:r>
    </w:p>
    <w:p w:rsidR="00D01A3E" w:rsidRPr="00ED3D04" w:rsidRDefault="00D01A3E" w:rsidP="00D01A3E">
      <w:pPr>
        <w:widowControl w:val="0"/>
        <w:ind w:left="851"/>
        <w:jc w:val="center"/>
        <w:rPr>
          <w:rFonts w:ascii="Times New Roman" w:eastAsia="Calibri" w:hAnsi="Times New Roman" w:cs="Times New Roman"/>
          <w:b/>
          <w:sz w:val="24"/>
          <w:szCs w:val="24"/>
        </w:rPr>
      </w:pPr>
      <w:r w:rsidRPr="00ED3D04">
        <w:rPr>
          <w:rFonts w:ascii="Times New Roman" w:eastAsia="Calibri" w:hAnsi="Times New Roman" w:cs="Times New Roman"/>
          <w:b/>
          <w:sz w:val="24"/>
          <w:szCs w:val="24"/>
        </w:rPr>
        <w:t>Направление предостережений о недопустимости нарушения обязательных требований</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 xml:space="preserve">Предусмотрено направление органами муниципального контроля юридическим лицам, индивидуальным предпринимателям предостережений о недопустимости нарушения обязательных требований. </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Постановлением Правительства Российской Федерации от 10.02.2017 № 166 утверждены Правила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(далее – Правила № 166).</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Решение о направлении предостережения в соответствии с ч. 5 ст. 8.2 Закона № 294-ФЗ принимается при наличии одновременно следующих четырех условий:</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1. Наличие у органа муниципального контроля сведений о готовящихся нарушениях или о признаках нарушений обязательных требований.</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2. Указанные сведения поступили одним из следующих способов:</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а) получены в ходе реализации мероприятий по контролю, осуществляемых без взаимодействия с юридическими лицами, индивидуальными предпринимателями;</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б) содержатся в обращениях и заявлениях (за исключением обращений и заявлений, авторство которых не подтверждено);</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в) содержатся в письмах от органов государственной власти, органов местного самоуправления;</w:t>
      </w:r>
    </w:p>
    <w:p w:rsidR="00D01A3E" w:rsidRPr="00ED3D04" w:rsidRDefault="00D01A3E" w:rsidP="00D01A3E">
      <w:pPr>
        <w:widowControl w:val="0"/>
        <w:ind w:firstLine="709"/>
        <w:jc w:val="both"/>
        <w:rPr>
          <w:rFonts w:ascii="Times New Roman" w:eastAsia="Calibri" w:hAnsi="Times New Roman" w:cs="Times New Roman"/>
          <w:sz w:val="24"/>
          <w:szCs w:val="24"/>
        </w:rPr>
      </w:pPr>
      <w:proofErr w:type="gramStart"/>
      <w:r w:rsidRPr="00ED3D04">
        <w:rPr>
          <w:rFonts w:ascii="Times New Roman" w:eastAsia="Calibri" w:hAnsi="Times New Roman" w:cs="Times New Roman"/>
          <w:sz w:val="24"/>
          <w:szCs w:val="24"/>
        </w:rPr>
        <w:t>г) размещены в средствах массовой информации.</w:t>
      </w:r>
      <w:proofErr w:type="gramEnd"/>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3. Отсутствуют подтвержденные данные о том, что нарушение обязательных требований:</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lastRenderedPageBreak/>
        <w:t>а) причинило вред жизни, здоровью граждан;</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б) причинило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в) привело к возникновению чрезвычайных ситуаций природного и техногенного характера;</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г) создало непосредственную угрозу указанных последствий.</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Таким образом, предостережение направляется при отсутствии достаточных оснований для проведения внеплановой проверки, предусмотренных п. 2 ч. 2 ст. 10 Закона 294-ФЗ.</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4. Юридическое лицо, индивидуальный предприниматель ранее не привлекались к ответственности за нарушение соответствующих требований.</w:t>
      </w:r>
    </w:p>
    <w:p w:rsidR="00D01A3E" w:rsidRPr="00ED3D04" w:rsidRDefault="008B1BBC" w:rsidP="00D01A3E">
      <w:pPr>
        <w:widowControl w:val="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Запрещается</w:t>
      </w:r>
      <w:r w:rsidR="00D01A3E" w:rsidRPr="00ED3D04">
        <w:rPr>
          <w:rFonts w:ascii="Times New Roman" w:eastAsia="Calibri" w:hAnsi="Times New Roman" w:cs="Times New Roman"/>
          <w:sz w:val="24"/>
          <w:szCs w:val="24"/>
        </w:rPr>
        <w:t xml:space="preserve"> требовать у юридического лица, индивидуального предпринимателя сведения или документы путем направления предостережения.</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По результатам рассмотрения предостережения юридическим лицом, индивидуальным предпринимателем могут быть направлены возражения на него либо уведомление об исполнении. В случае получения возражений орган муниципального контроля направляет в течение 20 рабочих дней со дня их получения ответ юридическому лицу, индивидуальному предпринимателю.</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В уведомлении об исполнении предостережения указываются:</w:t>
      </w:r>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а) наименование юридического лица, фамилия, имя, отчество (при наличии) индивидуального предпринимателя;</w:t>
      </w:r>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б) идентификационный номер налогоплательщика - юридического лица, индивидуального предпринимателя;</w:t>
      </w:r>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в) дата и номер предостережения, направленного в адрес юридического лица, индивидуального предпринимателя;</w:t>
      </w:r>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г) сведения о принятых по результатам рассмотрения предостережения мерах по обеспечению соблюдения обязательных требований.</w:t>
      </w:r>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По результатам рассмотрения предостережения юридическим лицом, индивидуальным предпринимателем могут быть поданы в орган муниципального контроля, направивший предостережение, возражения. В возражениях указываются:</w:t>
      </w:r>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а) наименование юридического лица, фамилия, имя, отчество (при наличии) индивидуального предпринимателя;</w:t>
      </w:r>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б) идентификационный номер налогоплательщика - юридического лица, индивидуального предпринимателя;</w:t>
      </w:r>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lastRenderedPageBreak/>
        <w:t>в) дата и номер предостережения, направленного в адрес юридического лица, индивидуального предпринимателя;</w:t>
      </w:r>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г) 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обязательных требований.</w:t>
      </w:r>
    </w:p>
    <w:p w:rsidR="00D01A3E" w:rsidRPr="00ED3D04" w:rsidRDefault="00D01A3E" w:rsidP="00D01A3E">
      <w:pPr>
        <w:widowControl w:val="0"/>
        <w:ind w:firstLine="851"/>
        <w:jc w:val="both"/>
        <w:rPr>
          <w:rFonts w:ascii="Times New Roman" w:eastAsia="Calibri" w:hAnsi="Times New Roman" w:cs="Times New Roman"/>
          <w:sz w:val="24"/>
          <w:szCs w:val="24"/>
        </w:rPr>
      </w:pPr>
      <w:proofErr w:type="gramStart"/>
      <w:r w:rsidRPr="00ED3D04">
        <w:rPr>
          <w:rFonts w:ascii="Times New Roman" w:eastAsia="Calibri" w:hAnsi="Times New Roman" w:cs="Times New Roman"/>
          <w:sz w:val="24"/>
          <w:szCs w:val="24"/>
        </w:rPr>
        <w:t>Уведомление об исполнении предостережения, возражения на предостережение направляются юридическим лицом, индивидуальным предпринимателем в бумажном виде почтовым отправлением в орган государственного контроля (надзора),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roofErr w:type="gramEnd"/>
    </w:p>
    <w:p w:rsidR="00D01A3E" w:rsidRPr="00ED3D04" w:rsidRDefault="00D01A3E" w:rsidP="00D01A3E">
      <w:pPr>
        <w:widowControl w:val="0"/>
        <w:ind w:left="709"/>
        <w:jc w:val="center"/>
        <w:rPr>
          <w:rFonts w:ascii="Times New Roman" w:eastAsia="Calibri" w:hAnsi="Times New Roman" w:cs="Times New Roman"/>
          <w:b/>
          <w:sz w:val="24"/>
          <w:szCs w:val="24"/>
        </w:rPr>
      </w:pPr>
      <w:r w:rsidRPr="00ED3D04">
        <w:rPr>
          <w:rFonts w:ascii="Times New Roman" w:eastAsia="Calibri" w:hAnsi="Times New Roman" w:cs="Times New Roman"/>
          <w:b/>
          <w:sz w:val="24"/>
          <w:szCs w:val="24"/>
        </w:rPr>
        <w:t>Проведение мероприятий по контролю без взаимодействия с юридическими лицами, индивидуальными предпринимателями</w:t>
      </w:r>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К мероприятиям по контролю без взаимодействия с юридическими лицами, индивидуальными предпринимателями относятся, в том числе:</w:t>
      </w:r>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а) плановые (рейдовые) осмотры (обследования) территорий, акваторий, транспортных средств;</w:t>
      </w:r>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б) административные обследования объектов земельных отношений;</w:t>
      </w:r>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в)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D01A3E" w:rsidRPr="00ED3D04" w:rsidRDefault="00D01A3E" w:rsidP="00D01A3E">
      <w:pPr>
        <w:widowControl w:val="0"/>
        <w:ind w:firstLine="851"/>
        <w:jc w:val="both"/>
        <w:rPr>
          <w:rFonts w:ascii="Times New Roman" w:eastAsia="Calibri" w:hAnsi="Times New Roman" w:cs="Times New Roman"/>
          <w:sz w:val="24"/>
          <w:szCs w:val="24"/>
        </w:rPr>
      </w:pPr>
      <w:proofErr w:type="gramStart"/>
      <w:r w:rsidRPr="00ED3D04">
        <w:rPr>
          <w:rFonts w:ascii="Times New Roman" w:eastAsia="Calibri" w:hAnsi="Times New Roman" w:cs="Times New Roman"/>
          <w:sz w:val="24"/>
          <w:szCs w:val="24"/>
        </w:rPr>
        <w:t>г)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roofErr w:type="gramEnd"/>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д) другие виды и формы мероприятий по контролю, установленные федеральными законами.</w:t>
      </w:r>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По результатам таких мероприятий юридическим лицам, индивидуальным предпринимателям может быть направлено предостережение о недопустимости нарушения обязательных требований.</w:t>
      </w:r>
    </w:p>
    <w:p w:rsidR="00D01A3E" w:rsidRPr="00ED3D04" w:rsidRDefault="00D01A3E" w:rsidP="00D01A3E">
      <w:pPr>
        <w:widowControl w:val="0"/>
        <w:ind w:firstLine="851"/>
        <w:jc w:val="both"/>
        <w:rPr>
          <w:rFonts w:ascii="Times New Roman" w:eastAsia="Calibri" w:hAnsi="Times New Roman" w:cs="Times New Roman"/>
          <w:sz w:val="24"/>
          <w:szCs w:val="24"/>
        </w:rPr>
      </w:pPr>
      <w:proofErr w:type="gramStart"/>
      <w:r w:rsidRPr="00ED3D04">
        <w:rPr>
          <w:rFonts w:ascii="Times New Roman" w:eastAsia="Calibri" w:hAnsi="Times New Roman" w:cs="Times New Roman"/>
          <w:sz w:val="24"/>
          <w:szCs w:val="24"/>
        </w:rPr>
        <w:t xml:space="preserve">В случае выявления при проведении мероприятий по контролю без взаимодействия с юридическими лицами, индивидуальными предпринимателями нарушений обязательных требований должностные лица органа муниципального контроля принимают в пределах своей компетенции меры по пресечению таких нарушений, а также направляют письменное мотивированное представление с </w:t>
      </w:r>
      <w:r w:rsidRPr="00ED3D04">
        <w:rPr>
          <w:rFonts w:ascii="Times New Roman" w:eastAsia="Calibri" w:hAnsi="Times New Roman" w:cs="Times New Roman"/>
          <w:sz w:val="24"/>
          <w:szCs w:val="24"/>
        </w:rPr>
        <w:lastRenderedPageBreak/>
        <w:t>информацией о выявленных нарушениях, на основании которого может быть назначена внеплановая проверка юридического лица, индивидуального предпринимателя.</w:t>
      </w:r>
      <w:proofErr w:type="gramEnd"/>
    </w:p>
    <w:p w:rsidR="00D01A3E" w:rsidRPr="00ED3D04" w:rsidRDefault="00D01A3E" w:rsidP="00D01A3E">
      <w:pPr>
        <w:widowControl w:val="0"/>
        <w:ind w:left="851"/>
        <w:jc w:val="center"/>
        <w:rPr>
          <w:rFonts w:ascii="Times New Roman" w:eastAsia="Calibri" w:hAnsi="Times New Roman" w:cs="Times New Roman"/>
          <w:b/>
          <w:sz w:val="24"/>
          <w:szCs w:val="24"/>
        </w:rPr>
      </w:pPr>
      <w:r w:rsidRPr="00ED3D04">
        <w:rPr>
          <w:rFonts w:ascii="Times New Roman" w:eastAsia="Calibri" w:hAnsi="Times New Roman" w:cs="Times New Roman"/>
          <w:b/>
          <w:sz w:val="24"/>
          <w:szCs w:val="24"/>
        </w:rPr>
        <w:t>Процедура предварительной проверки поступивших обращений</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причинении вреда окружающей среде (возникновении такой угрозы) уполномоченными должностными лицами органа муниципального контроля может быть проведена предварительная проверка поступившей информации. </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В ходе проведения предварительной проверки:</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а)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б) проводится рассмотрение документов юридического лица, индивидуального предпринимателя, имеющихся в распоряжении органа муниципального контроля;</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в)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органа муниципального контроля.</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D01A3E" w:rsidRPr="00ED3D04" w:rsidRDefault="00D01A3E" w:rsidP="00D01A3E">
      <w:pPr>
        <w:widowControl w:val="0"/>
        <w:ind w:firstLine="709"/>
        <w:jc w:val="both"/>
        <w:rPr>
          <w:rFonts w:ascii="Times New Roman" w:eastAsia="Calibri" w:hAnsi="Times New Roman" w:cs="Times New Roman"/>
          <w:sz w:val="24"/>
          <w:szCs w:val="24"/>
        </w:rPr>
      </w:pPr>
      <w:proofErr w:type="gramStart"/>
      <w:r w:rsidRPr="00ED3D04">
        <w:rPr>
          <w:rFonts w:ascii="Times New Roman" w:eastAsia="Calibri" w:hAnsi="Times New Roman" w:cs="Times New Roman"/>
          <w:sz w:val="24"/>
          <w:szCs w:val="24"/>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ч. 2 ст. 10 Закона № 294-ФЗ,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п.2 ч. 2 ст. 10 Закона № 294-ФЗ. </w:t>
      </w:r>
      <w:proofErr w:type="gramEnd"/>
    </w:p>
    <w:p w:rsidR="00D01A3E" w:rsidRPr="00ED3D04" w:rsidRDefault="00D01A3E" w:rsidP="00D01A3E">
      <w:pPr>
        <w:widowControl w:val="0"/>
        <w:ind w:left="851"/>
        <w:jc w:val="center"/>
        <w:rPr>
          <w:rFonts w:ascii="Times New Roman" w:eastAsia="Calibri" w:hAnsi="Times New Roman" w:cs="Times New Roman"/>
          <w:b/>
          <w:sz w:val="24"/>
          <w:szCs w:val="24"/>
        </w:rPr>
      </w:pPr>
      <w:r w:rsidRPr="00ED3D04">
        <w:rPr>
          <w:rFonts w:ascii="Times New Roman" w:eastAsia="Calibri" w:hAnsi="Times New Roman" w:cs="Times New Roman"/>
          <w:b/>
          <w:sz w:val="24"/>
          <w:szCs w:val="24"/>
        </w:rPr>
        <w:t>Порядок запроса документов у юридических лиц, индивидуальных предпринимателей</w:t>
      </w:r>
    </w:p>
    <w:p w:rsidR="00D01A3E" w:rsidRPr="00ED3D04" w:rsidRDefault="00D01A3E" w:rsidP="00D01A3E">
      <w:pPr>
        <w:widowControl w:val="0"/>
        <w:autoSpaceDE w:val="0"/>
        <w:autoSpaceDN w:val="0"/>
        <w:adjustRightInd w:val="0"/>
        <w:ind w:firstLine="709"/>
        <w:jc w:val="both"/>
        <w:outlineLvl w:val="0"/>
        <w:rPr>
          <w:rFonts w:ascii="Times New Roman" w:eastAsia="Calibri" w:hAnsi="Times New Roman" w:cs="Times New Roman"/>
          <w:sz w:val="24"/>
          <w:szCs w:val="24"/>
        </w:rPr>
      </w:pPr>
      <w:r w:rsidRPr="00ED3D04">
        <w:rPr>
          <w:rFonts w:ascii="Times New Roman" w:eastAsia="Calibri" w:hAnsi="Times New Roman" w:cs="Times New Roman"/>
          <w:sz w:val="24"/>
          <w:szCs w:val="24"/>
        </w:rPr>
        <w:t>В Законе № 294-ФЗ установлен запрет на истребование от юридического лица, индивидуального предпринимателя при проведении выездной проверки документов и (или) информации, которые были представлены ими в ходе проведения документарной проверки.</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 xml:space="preserve">При проведении проверки должностные лица органа муниципального контроля не вправе требовать от юридического лица, индивидуального предпринимателя </w:t>
      </w:r>
      <w:r w:rsidRPr="00ED3D04">
        <w:rPr>
          <w:rFonts w:ascii="Times New Roman" w:eastAsia="Calibri" w:hAnsi="Times New Roman" w:cs="Times New Roman"/>
          <w:sz w:val="24"/>
          <w:szCs w:val="24"/>
        </w:rPr>
        <w:lastRenderedPageBreak/>
        <w:t xml:space="preserve">представления документов, информации до даты начала проведения проверки. </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Вместе с тем, орган муниципального контроля после издания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D01A3E" w:rsidRPr="00ED3D04" w:rsidRDefault="00D01A3E" w:rsidP="00D01A3E">
      <w:pPr>
        <w:widowControl w:val="0"/>
        <w:jc w:val="center"/>
        <w:rPr>
          <w:rFonts w:ascii="Times New Roman" w:eastAsia="Calibri" w:hAnsi="Times New Roman" w:cs="Times New Roman"/>
          <w:b/>
          <w:sz w:val="24"/>
          <w:szCs w:val="24"/>
        </w:rPr>
      </w:pPr>
      <w:r w:rsidRPr="00ED3D04">
        <w:rPr>
          <w:rFonts w:ascii="Times New Roman" w:eastAsia="Calibri" w:hAnsi="Times New Roman" w:cs="Times New Roman"/>
          <w:b/>
          <w:sz w:val="24"/>
          <w:szCs w:val="24"/>
        </w:rPr>
        <w:t>Конкретизация способов возможного уведомления юридического лица, индивидуального предпринимателя о проведении проверки</w:t>
      </w:r>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 xml:space="preserve">Проверяемое лицо может быть уведомлено не </w:t>
      </w:r>
      <w:proofErr w:type="gramStart"/>
      <w:r w:rsidRPr="00ED3D04">
        <w:rPr>
          <w:rFonts w:ascii="Times New Roman" w:eastAsia="Calibri" w:hAnsi="Times New Roman" w:cs="Times New Roman"/>
          <w:sz w:val="24"/>
          <w:szCs w:val="24"/>
        </w:rPr>
        <w:t>позднее</w:t>
      </w:r>
      <w:proofErr w:type="gramEnd"/>
      <w:r w:rsidRPr="00ED3D04">
        <w:rPr>
          <w:rFonts w:ascii="Times New Roman" w:eastAsia="Calibri" w:hAnsi="Times New Roman" w:cs="Times New Roman"/>
          <w:sz w:val="24"/>
          <w:szCs w:val="24"/>
        </w:rPr>
        <w:t xml:space="preserve"> чем за три рабочих дня до начала проведения плановой проверки (за 24 часа до проведения внеплановой проверки) посредством направления копии распоряжения или приказа о проведении проверки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в едином государственном реестре юридических лиц, едином государственном </w:t>
      </w:r>
      <w:proofErr w:type="gramStart"/>
      <w:r w:rsidRPr="00ED3D04">
        <w:rPr>
          <w:rFonts w:ascii="Times New Roman" w:eastAsia="Calibri" w:hAnsi="Times New Roman" w:cs="Times New Roman"/>
          <w:sz w:val="24"/>
          <w:szCs w:val="24"/>
        </w:rPr>
        <w:t>реестре</w:t>
      </w:r>
      <w:proofErr w:type="gramEnd"/>
      <w:r w:rsidRPr="00ED3D04">
        <w:rPr>
          <w:rFonts w:ascii="Times New Roman" w:eastAsia="Calibri" w:hAnsi="Times New Roman" w:cs="Times New Roman"/>
          <w:sz w:val="24"/>
          <w:szCs w:val="24"/>
        </w:rPr>
        <w:t xml:space="preserve">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D01A3E" w:rsidRPr="00ED3D04" w:rsidRDefault="00D01A3E" w:rsidP="00D01A3E">
      <w:pPr>
        <w:widowControl w:val="0"/>
        <w:ind w:left="851"/>
        <w:jc w:val="center"/>
        <w:rPr>
          <w:rFonts w:ascii="Times New Roman" w:eastAsia="Calibri" w:hAnsi="Times New Roman" w:cs="Times New Roman"/>
          <w:b/>
          <w:sz w:val="24"/>
          <w:szCs w:val="24"/>
        </w:rPr>
      </w:pPr>
      <w:r w:rsidRPr="00ED3D04">
        <w:rPr>
          <w:rFonts w:ascii="Times New Roman" w:eastAsia="Calibri" w:hAnsi="Times New Roman" w:cs="Times New Roman"/>
          <w:b/>
          <w:sz w:val="24"/>
          <w:szCs w:val="24"/>
        </w:rPr>
        <w:t>Порядок рассмотрения анонимных и недостоверных обращений, содержащих информацию, являющуюся основанием для проведения проверки</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 xml:space="preserve">Установлено, что в случае, если изложенная в обращении или заявлении информация может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ED3D04">
        <w:rPr>
          <w:rFonts w:ascii="Times New Roman" w:eastAsia="Calibri" w:hAnsi="Times New Roman" w:cs="Times New Roman"/>
          <w:sz w:val="24"/>
          <w:szCs w:val="24"/>
        </w:rPr>
        <w:t>ии и ау</w:t>
      </w:r>
      <w:proofErr w:type="gramEnd"/>
      <w:r w:rsidRPr="00ED3D04">
        <w:rPr>
          <w:rFonts w:ascii="Times New Roman" w:eastAsia="Calibri" w:hAnsi="Times New Roman" w:cs="Times New Roman"/>
          <w:sz w:val="24"/>
          <w:szCs w:val="24"/>
        </w:rPr>
        <w:t>тентификации.</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 xml:space="preserve">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ED3D04">
        <w:rPr>
          <w:rFonts w:ascii="Times New Roman" w:eastAsia="Calibri" w:hAnsi="Times New Roman" w:cs="Times New Roman"/>
          <w:sz w:val="24"/>
          <w:szCs w:val="24"/>
        </w:rPr>
        <w:t>явившихся</w:t>
      </w:r>
      <w:proofErr w:type="gramEnd"/>
      <w:r w:rsidRPr="00ED3D04">
        <w:rPr>
          <w:rFonts w:ascii="Times New Roman" w:eastAsia="Calibri" w:hAnsi="Times New Roman" w:cs="Times New Roman"/>
          <w:sz w:val="24"/>
          <w:szCs w:val="24"/>
        </w:rPr>
        <w:t xml:space="preserve"> поводом для ее организации, либо установлены заведомо недостоверные сведения, содержащиеся в обращении или заявлении.</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Кроме того, существенным нововведением является то, что орган муниципального контроля вправе обратиться в суд с иском о взыскании с гражданина, юридического лица, индивидуального предпринимателя расходов, понесенных таким органом в связи с рассмотрением поступивших заявлений, обращений указанных лиц, если в заявлениях, обращениях были указаны заведомо ложные сведения.</w:t>
      </w:r>
    </w:p>
    <w:p w:rsidR="00D01A3E" w:rsidRPr="00ED3D04" w:rsidRDefault="00D01A3E" w:rsidP="00D01A3E">
      <w:pPr>
        <w:widowControl w:val="0"/>
        <w:jc w:val="center"/>
        <w:rPr>
          <w:rFonts w:ascii="Times New Roman" w:eastAsia="Calibri" w:hAnsi="Times New Roman" w:cs="Times New Roman"/>
          <w:b/>
          <w:sz w:val="24"/>
          <w:szCs w:val="24"/>
        </w:rPr>
      </w:pPr>
      <w:r w:rsidRPr="00ED3D04">
        <w:rPr>
          <w:rFonts w:ascii="Times New Roman" w:eastAsia="Calibri" w:hAnsi="Times New Roman" w:cs="Times New Roman"/>
          <w:b/>
          <w:sz w:val="24"/>
          <w:szCs w:val="24"/>
        </w:rPr>
        <w:t>Порядок действий органа муниципального контроля в случае невозможности проведения проверки</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lastRenderedPageBreak/>
        <w:t xml:space="preserve">Предусмотрено составление акта о невозможности проведения проверки (прилагается.) В частности, должностное лицо органа муниципального контроля составляет акт о невозможности проведения проверки с указанием причин невозможности ее проведения в случаях, если проведение плановой или внеплановой выездной проверки оказалось невозможным в связи </w:t>
      </w:r>
      <w:proofErr w:type="gramStart"/>
      <w:r w:rsidRPr="00ED3D04">
        <w:rPr>
          <w:rFonts w:ascii="Times New Roman" w:eastAsia="Calibri" w:hAnsi="Times New Roman" w:cs="Times New Roman"/>
          <w:sz w:val="24"/>
          <w:szCs w:val="24"/>
        </w:rPr>
        <w:t>с</w:t>
      </w:r>
      <w:proofErr w:type="gramEnd"/>
      <w:r w:rsidRPr="00ED3D04">
        <w:rPr>
          <w:rFonts w:ascii="Times New Roman" w:eastAsia="Calibri" w:hAnsi="Times New Roman" w:cs="Times New Roman"/>
          <w:sz w:val="24"/>
          <w:szCs w:val="24"/>
        </w:rPr>
        <w:t>:</w:t>
      </w:r>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а) отсутствием индивидуального предпринимателя, его уполномоченного представителя, руководителя или иного должностного лица юридического лица;</w:t>
      </w:r>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б) фактическим неосуществлением деятельности юридическим лицом, индивидуальным предпринимателем;</w:t>
      </w:r>
    </w:p>
    <w:p w:rsidR="00D01A3E" w:rsidRPr="00ED3D04" w:rsidRDefault="00D01A3E" w:rsidP="00D01A3E">
      <w:pPr>
        <w:widowControl w:val="0"/>
        <w:ind w:firstLine="851"/>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в)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w:t>
      </w:r>
    </w:p>
    <w:p w:rsidR="00D01A3E" w:rsidRPr="00ED3D04" w:rsidRDefault="00D01A3E" w:rsidP="00D01A3E">
      <w:pPr>
        <w:widowControl w:val="0"/>
        <w:ind w:firstLine="709"/>
        <w:jc w:val="both"/>
        <w:rPr>
          <w:rFonts w:ascii="Times New Roman" w:eastAsia="Calibri" w:hAnsi="Times New Roman" w:cs="Times New Roman"/>
          <w:sz w:val="24"/>
          <w:szCs w:val="24"/>
        </w:rPr>
      </w:pPr>
      <w:proofErr w:type="gramStart"/>
      <w:r w:rsidRPr="00ED3D04">
        <w:rPr>
          <w:rFonts w:ascii="Times New Roman" w:eastAsia="Calibri" w:hAnsi="Times New Roman" w:cs="Times New Roman"/>
          <w:sz w:val="24"/>
          <w:szCs w:val="24"/>
        </w:rPr>
        <w:t>При этом необходимо отметить, что при выявлении виновных действий проверяемых лиц, направленных на воспрепятствование законной деятельности должностного лица по проведению проверок или уклонение от таких проверок, органы муниципального контроля вправе направить материалы дела в орган государственного контроля (надзора) для возбуждения дела об административном правонарушении по ст. 19.4.1 Кодекса Российской Федерации об административных правонарушениях и направить соответствующие материалы для рассмотрения в</w:t>
      </w:r>
      <w:proofErr w:type="gramEnd"/>
      <w:r w:rsidRPr="00ED3D04">
        <w:rPr>
          <w:rFonts w:ascii="Times New Roman" w:eastAsia="Calibri" w:hAnsi="Times New Roman" w:cs="Times New Roman"/>
          <w:sz w:val="24"/>
          <w:szCs w:val="24"/>
        </w:rPr>
        <w:t xml:space="preserve"> суд.</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В соответствии с ч. 2 ст. 19.4.1 КоАП РФ воспрепятствование законной деятельности должностного лица органа муниципального контроля, повлекшее невозможность проведения или завершения проверки, влечет наложение административного штрафа:</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а) на должностных лиц в размере от пяти тысяч до десяти тысяч рублей;</w:t>
      </w:r>
    </w:p>
    <w:p w:rsidR="00D01A3E" w:rsidRPr="00ED3D04" w:rsidRDefault="00D01A3E" w:rsidP="00D01A3E">
      <w:pPr>
        <w:widowControl w:val="0"/>
        <w:ind w:firstLine="709"/>
        <w:jc w:val="both"/>
        <w:rPr>
          <w:rFonts w:ascii="Times New Roman" w:eastAsia="Calibri" w:hAnsi="Times New Roman" w:cs="Times New Roman"/>
          <w:sz w:val="24"/>
          <w:szCs w:val="24"/>
        </w:rPr>
      </w:pPr>
      <w:r w:rsidRPr="00ED3D04">
        <w:rPr>
          <w:rFonts w:ascii="Times New Roman" w:eastAsia="Calibri" w:hAnsi="Times New Roman" w:cs="Times New Roman"/>
          <w:sz w:val="24"/>
          <w:szCs w:val="24"/>
        </w:rPr>
        <w:t>б) на юридических лиц - от двадцати тысяч до пятидесяти тысяч рублей.</w:t>
      </w:r>
    </w:p>
    <w:p w:rsidR="00D01A3E" w:rsidRPr="00ED3D04" w:rsidRDefault="00D01A3E" w:rsidP="00D01A3E">
      <w:pPr>
        <w:widowControl w:val="0"/>
        <w:ind w:firstLine="851"/>
        <w:jc w:val="both"/>
        <w:rPr>
          <w:rFonts w:ascii="Times New Roman" w:eastAsia="Calibri" w:hAnsi="Times New Roman" w:cs="Times New Roman"/>
          <w:sz w:val="24"/>
          <w:szCs w:val="24"/>
        </w:rPr>
      </w:pPr>
      <w:proofErr w:type="gramStart"/>
      <w:r w:rsidRPr="00ED3D04">
        <w:rPr>
          <w:rFonts w:ascii="Times New Roman" w:eastAsia="Calibri" w:hAnsi="Times New Roman" w:cs="Times New Roman"/>
          <w:sz w:val="24"/>
          <w:szCs w:val="24"/>
        </w:rPr>
        <w:t>Кроме того,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D01A3E" w:rsidRPr="00ED3D04" w:rsidRDefault="00D01A3E" w:rsidP="00D01A3E">
      <w:pPr>
        <w:jc w:val="center"/>
        <w:rPr>
          <w:rFonts w:ascii="Times New Roman" w:hAnsi="Times New Roman" w:cs="Times New Roman"/>
          <w:b/>
          <w:bCs/>
          <w:sz w:val="24"/>
          <w:szCs w:val="24"/>
        </w:rPr>
      </w:pPr>
      <w:r w:rsidRPr="00ED3D04">
        <w:rPr>
          <w:rFonts w:ascii="Times New Roman" w:hAnsi="Times New Roman" w:cs="Times New Roman"/>
          <w:b/>
          <w:bCs/>
          <w:sz w:val="24"/>
          <w:szCs w:val="24"/>
        </w:rPr>
        <w:t>Административная ответственность</w:t>
      </w:r>
    </w:p>
    <w:p w:rsidR="00D01A3E" w:rsidRPr="00ED3D04" w:rsidRDefault="00D01A3E" w:rsidP="00D01A3E">
      <w:pPr>
        <w:ind w:firstLine="709"/>
        <w:jc w:val="both"/>
        <w:rPr>
          <w:rFonts w:ascii="Times New Roman" w:hAnsi="Times New Roman" w:cs="Times New Roman"/>
          <w:bCs/>
          <w:sz w:val="24"/>
          <w:szCs w:val="24"/>
        </w:rPr>
      </w:pPr>
      <w:r w:rsidRPr="00ED3D04">
        <w:rPr>
          <w:rFonts w:ascii="Times New Roman" w:hAnsi="Times New Roman" w:cs="Times New Roman"/>
          <w:bCs/>
          <w:sz w:val="24"/>
          <w:szCs w:val="24"/>
        </w:rPr>
        <w:t xml:space="preserve">Субъекты надзора, допустившие нарушение обязательных требований, необоснованно препятствующие проведению проверок, уклоняющиеся от проведения проверок и (или) не исполняющие в установленный срок предписания должностных лиц администрации об устранении выявленных нарушений обязательных требований, несут административную ответственность в соответствии с законодательством Российской Федерации. Несоблюдение указанных требований образует составы административных </w:t>
      </w:r>
      <w:r w:rsidRPr="00ED3D04">
        <w:rPr>
          <w:rFonts w:ascii="Times New Roman" w:hAnsi="Times New Roman" w:cs="Times New Roman"/>
          <w:bCs/>
          <w:sz w:val="24"/>
          <w:szCs w:val="24"/>
        </w:rPr>
        <w:lastRenderedPageBreak/>
        <w:t>правонарушений, предусмотренных статьями главы 19 Кодекса Российской Федерации об административных правонарушениях, а именно:</w:t>
      </w:r>
    </w:p>
    <w:p w:rsidR="00D01A3E" w:rsidRPr="00ED3D04" w:rsidRDefault="00D01A3E" w:rsidP="00D01A3E">
      <w:pPr>
        <w:ind w:firstLine="709"/>
        <w:jc w:val="both"/>
        <w:rPr>
          <w:rFonts w:ascii="Times New Roman" w:hAnsi="Times New Roman" w:cs="Times New Roman"/>
          <w:bCs/>
          <w:sz w:val="24"/>
          <w:szCs w:val="24"/>
        </w:rPr>
      </w:pPr>
      <w:r w:rsidRPr="00ED3D04">
        <w:rPr>
          <w:rFonts w:ascii="Times New Roman" w:hAnsi="Times New Roman" w:cs="Times New Roman"/>
          <w:bCs/>
          <w:sz w:val="24"/>
          <w:szCs w:val="24"/>
        </w:rPr>
        <w:t>статья 19.4. Неповиновение законному распоряжению должностного лица органа, осуществляющего государственный надзор (контроль), муниципальный контроль;</w:t>
      </w:r>
    </w:p>
    <w:p w:rsidR="00D01A3E" w:rsidRPr="00ED3D04" w:rsidRDefault="00D01A3E" w:rsidP="00D01A3E">
      <w:pPr>
        <w:ind w:firstLine="709"/>
        <w:jc w:val="both"/>
        <w:rPr>
          <w:rFonts w:ascii="Times New Roman" w:hAnsi="Times New Roman" w:cs="Times New Roman"/>
          <w:bCs/>
          <w:sz w:val="24"/>
          <w:szCs w:val="24"/>
        </w:rPr>
      </w:pPr>
      <w:r w:rsidRPr="00ED3D04">
        <w:rPr>
          <w:rFonts w:ascii="Times New Roman" w:hAnsi="Times New Roman" w:cs="Times New Roman"/>
          <w:bCs/>
          <w:sz w:val="24"/>
          <w:szCs w:val="24"/>
        </w:rPr>
        <w:t>статья 19.4.1. Воспрепятствование законной деятельности должностного лица органа государственного контроля (надзора), органа муниципального контроля;</w:t>
      </w:r>
    </w:p>
    <w:p w:rsidR="00D01A3E" w:rsidRPr="00ED3D04" w:rsidRDefault="00D01A3E" w:rsidP="00D01A3E">
      <w:pPr>
        <w:ind w:firstLine="709"/>
        <w:jc w:val="both"/>
        <w:rPr>
          <w:rFonts w:ascii="Times New Roman" w:hAnsi="Times New Roman" w:cs="Times New Roman"/>
          <w:bCs/>
          <w:sz w:val="24"/>
          <w:szCs w:val="24"/>
        </w:rPr>
      </w:pPr>
      <w:r w:rsidRPr="00ED3D04">
        <w:rPr>
          <w:rFonts w:ascii="Times New Roman" w:hAnsi="Times New Roman" w:cs="Times New Roman"/>
          <w:bCs/>
          <w:sz w:val="24"/>
          <w:szCs w:val="24"/>
        </w:rPr>
        <w:t xml:space="preserve">статья 19.5. </w:t>
      </w:r>
      <w:proofErr w:type="gramStart"/>
      <w:r w:rsidRPr="00ED3D04">
        <w:rPr>
          <w:rFonts w:ascii="Times New Roman" w:hAnsi="Times New Roman" w:cs="Times New Roman"/>
          <w:bCs/>
          <w:sz w:val="24"/>
          <w:szCs w:val="24"/>
        </w:rPr>
        <w:t>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w:t>
      </w:r>
      <w:proofErr w:type="gramEnd"/>
    </w:p>
    <w:p w:rsidR="00D01A3E" w:rsidRDefault="00D01A3E" w:rsidP="00D01A3E">
      <w:pPr>
        <w:ind w:firstLine="709"/>
        <w:jc w:val="both"/>
        <w:rPr>
          <w:rFonts w:ascii="Times New Roman" w:hAnsi="Times New Roman" w:cs="Times New Roman"/>
          <w:bCs/>
          <w:sz w:val="24"/>
          <w:szCs w:val="24"/>
        </w:rPr>
      </w:pPr>
      <w:r w:rsidRPr="00ED3D04">
        <w:rPr>
          <w:rFonts w:ascii="Times New Roman" w:hAnsi="Times New Roman" w:cs="Times New Roman"/>
          <w:bCs/>
          <w:sz w:val="24"/>
          <w:szCs w:val="24"/>
        </w:rPr>
        <w:t>статья 19.7. Непредставление сведений (информации).</w:t>
      </w:r>
    </w:p>
    <w:p w:rsidR="00D01A3E" w:rsidRDefault="00D01A3E" w:rsidP="00D01A3E">
      <w:pPr>
        <w:ind w:firstLine="709"/>
        <w:jc w:val="both"/>
        <w:rPr>
          <w:rFonts w:ascii="Times New Roman" w:hAnsi="Times New Roman" w:cs="Times New Roman"/>
          <w:bCs/>
          <w:sz w:val="24"/>
          <w:szCs w:val="24"/>
        </w:rPr>
      </w:pPr>
    </w:p>
    <w:p w:rsidR="00D01A3E" w:rsidRDefault="00D01A3E" w:rsidP="00D01A3E">
      <w:pPr>
        <w:ind w:firstLine="709"/>
        <w:jc w:val="both"/>
        <w:rPr>
          <w:rFonts w:ascii="Times New Roman" w:hAnsi="Times New Roman" w:cs="Times New Roman"/>
          <w:bCs/>
          <w:sz w:val="24"/>
          <w:szCs w:val="24"/>
        </w:rPr>
      </w:pPr>
    </w:p>
    <w:p w:rsidR="00D01A3E" w:rsidRDefault="00D01A3E" w:rsidP="00D01A3E">
      <w:pPr>
        <w:ind w:firstLine="709"/>
        <w:jc w:val="both"/>
        <w:rPr>
          <w:rFonts w:ascii="Times New Roman" w:hAnsi="Times New Roman" w:cs="Times New Roman"/>
          <w:bCs/>
          <w:sz w:val="24"/>
          <w:szCs w:val="24"/>
        </w:rPr>
      </w:pPr>
    </w:p>
    <w:p w:rsidR="00D01A3E" w:rsidRDefault="00D01A3E" w:rsidP="00D01A3E">
      <w:pPr>
        <w:ind w:firstLine="709"/>
        <w:jc w:val="both"/>
        <w:rPr>
          <w:rFonts w:ascii="Times New Roman" w:hAnsi="Times New Roman" w:cs="Times New Roman"/>
          <w:bCs/>
          <w:sz w:val="24"/>
          <w:szCs w:val="24"/>
        </w:rPr>
      </w:pPr>
    </w:p>
    <w:p w:rsidR="00D01A3E" w:rsidRDefault="00D01A3E" w:rsidP="00D01A3E">
      <w:pPr>
        <w:ind w:firstLine="709"/>
        <w:jc w:val="both"/>
        <w:rPr>
          <w:rFonts w:ascii="Times New Roman" w:hAnsi="Times New Roman" w:cs="Times New Roman"/>
          <w:bCs/>
          <w:sz w:val="24"/>
          <w:szCs w:val="24"/>
        </w:rPr>
      </w:pPr>
    </w:p>
    <w:p w:rsidR="00D01A3E" w:rsidRDefault="00D01A3E" w:rsidP="00D01A3E">
      <w:pPr>
        <w:ind w:firstLine="709"/>
        <w:jc w:val="both"/>
        <w:rPr>
          <w:rFonts w:ascii="Times New Roman" w:hAnsi="Times New Roman" w:cs="Times New Roman"/>
          <w:bCs/>
          <w:sz w:val="24"/>
          <w:szCs w:val="24"/>
        </w:rPr>
      </w:pPr>
    </w:p>
    <w:p w:rsidR="00D01A3E" w:rsidRDefault="00D01A3E" w:rsidP="00D01A3E">
      <w:pPr>
        <w:ind w:firstLine="709"/>
        <w:jc w:val="both"/>
        <w:rPr>
          <w:rFonts w:ascii="Times New Roman" w:hAnsi="Times New Roman" w:cs="Times New Roman"/>
          <w:bCs/>
          <w:sz w:val="24"/>
          <w:szCs w:val="24"/>
        </w:rPr>
      </w:pPr>
    </w:p>
    <w:p w:rsidR="00D01A3E" w:rsidRDefault="00D01A3E" w:rsidP="00D01A3E">
      <w:pPr>
        <w:ind w:firstLine="709"/>
        <w:jc w:val="both"/>
        <w:rPr>
          <w:rFonts w:ascii="Times New Roman" w:hAnsi="Times New Roman" w:cs="Times New Roman"/>
          <w:bCs/>
          <w:sz w:val="24"/>
          <w:szCs w:val="24"/>
        </w:rPr>
      </w:pPr>
    </w:p>
    <w:p w:rsidR="00D01A3E" w:rsidRDefault="00D01A3E" w:rsidP="00D01A3E">
      <w:pPr>
        <w:ind w:firstLine="709"/>
        <w:jc w:val="both"/>
        <w:rPr>
          <w:rFonts w:ascii="Times New Roman" w:hAnsi="Times New Roman" w:cs="Times New Roman"/>
          <w:bCs/>
          <w:sz w:val="24"/>
          <w:szCs w:val="24"/>
        </w:rPr>
      </w:pPr>
    </w:p>
    <w:p w:rsidR="00D01A3E" w:rsidRDefault="00D01A3E" w:rsidP="00D01A3E">
      <w:pPr>
        <w:ind w:firstLine="709"/>
        <w:jc w:val="both"/>
        <w:rPr>
          <w:rFonts w:ascii="Times New Roman" w:hAnsi="Times New Roman" w:cs="Times New Roman"/>
          <w:bCs/>
          <w:sz w:val="24"/>
          <w:szCs w:val="24"/>
        </w:rPr>
      </w:pPr>
    </w:p>
    <w:p w:rsidR="00D01A3E" w:rsidRDefault="00D01A3E" w:rsidP="00D01A3E">
      <w:pPr>
        <w:ind w:firstLine="709"/>
        <w:jc w:val="both"/>
        <w:rPr>
          <w:rFonts w:ascii="Times New Roman" w:hAnsi="Times New Roman" w:cs="Times New Roman"/>
          <w:bCs/>
          <w:sz w:val="24"/>
          <w:szCs w:val="24"/>
        </w:rPr>
      </w:pPr>
    </w:p>
    <w:p w:rsidR="00D01A3E" w:rsidRDefault="00D01A3E" w:rsidP="00D01A3E">
      <w:pPr>
        <w:ind w:firstLine="709"/>
        <w:jc w:val="both"/>
        <w:rPr>
          <w:rFonts w:ascii="Times New Roman" w:hAnsi="Times New Roman" w:cs="Times New Roman"/>
          <w:bCs/>
          <w:sz w:val="24"/>
          <w:szCs w:val="24"/>
        </w:rPr>
      </w:pPr>
    </w:p>
    <w:p w:rsidR="00D01A3E" w:rsidRDefault="00D01A3E" w:rsidP="00D01A3E">
      <w:pPr>
        <w:ind w:firstLine="709"/>
        <w:jc w:val="both"/>
        <w:rPr>
          <w:rFonts w:ascii="Times New Roman" w:hAnsi="Times New Roman" w:cs="Times New Roman"/>
          <w:bCs/>
          <w:sz w:val="24"/>
          <w:szCs w:val="24"/>
        </w:rPr>
      </w:pPr>
    </w:p>
    <w:p w:rsidR="00D01A3E" w:rsidRDefault="00D01A3E" w:rsidP="00D01A3E">
      <w:pPr>
        <w:ind w:firstLine="709"/>
        <w:jc w:val="both"/>
        <w:rPr>
          <w:rFonts w:ascii="Times New Roman" w:hAnsi="Times New Roman" w:cs="Times New Roman"/>
          <w:bCs/>
          <w:sz w:val="24"/>
          <w:szCs w:val="24"/>
        </w:rPr>
      </w:pPr>
    </w:p>
    <w:p w:rsidR="00D01A3E" w:rsidRDefault="00D01A3E" w:rsidP="00D01A3E">
      <w:pPr>
        <w:ind w:firstLine="709"/>
        <w:jc w:val="both"/>
        <w:rPr>
          <w:rFonts w:ascii="Times New Roman" w:hAnsi="Times New Roman" w:cs="Times New Roman"/>
          <w:bCs/>
          <w:sz w:val="24"/>
          <w:szCs w:val="24"/>
        </w:rPr>
      </w:pPr>
    </w:p>
    <w:p w:rsidR="00D01A3E" w:rsidRDefault="00D01A3E" w:rsidP="00D01A3E">
      <w:pPr>
        <w:ind w:firstLine="709"/>
        <w:jc w:val="both"/>
        <w:rPr>
          <w:rFonts w:ascii="Times New Roman" w:hAnsi="Times New Roman" w:cs="Times New Roman"/>
          <w:bCs/>
          <w:sz w:val="24"/>
          <w:szCs w:val="24"/>
        </w:rPr>
      </w:pPr>
    </w:p>
    <w:p w:rsidR="00D01A3E" w:rsidRDefault="00D01A3E" w:rsidP="00D01A3E">
      <w:pPr>
        <w:ind w:firstLine="709"/>
        <w:jc w:val="both"/>
        <w:rPr>
          <w:rFonts w:ascii="Times New Roman" w:hAnsi="Times New Roman" w:cs="Times New Roman"/>
          <w:bCs/>
          <w:sz w:val="24"/>
          <w:szCs w:val="24"/>
        </w:rPr>
      </w:pPr>
    </w:p>
    <w:p w:rsidR="00D01A3E" w:rsidRDefault="00D01A3E" w:rsidP="00D01A3E">
      <w:pPr>
        <w:ind w:firstLine="709"/>
        <w:jc w:val="both"/>
        <w:rPr>
          <w:rFonts w:ascii="Times New Roman" w:hAnsi="Times New Roman" w:cs="Times New Roman"/>
          <w:bCs/>
          <w:sz w:val="24"/>
          <w:szCs w:val="24"/>
        </w:rPr>
      </w:pPr>
    </w:p>
    <w:p w:rsidR="00D01A3E" w:rsidRDefault="00D01A3E" w:rsidP="00D01A3E">
      <w:pPr>
        <w:ind w:firstLine="709"/>
        <w:jc w:val="both"/>
        <w:rPr>
          <w:rFonts w:ascii="Times New Roman" w:hAnsi="Times New Roman" w:cs="Times New Roman"/>
          <w:bCs/>
          <w:sz w:val="24"/>
          <w:szCs w:val="24"/>
        </w:rPr>
      </w:pPr>
    </w:p>
    <w:p w:rsidR="008B1BBC" w:rsidRDefault="00D01A3E" w:rsidP="00D01A3E">
      <w:pPr>
        <w:pStyle w:val="a6"/>
        <w:jc w:val="right"/>
      </w:pPr>
      <w:r>
        <w:t xml:space="preserve">                                                                                       </w:t>
      </w:r>
    </w:p>
    <w:p w:rsidR="008B1BBC" w:rsidRDefault="008B1BBC" w:rsidP="00D01A3E">
      <w:pPr>
        <w:pStyle w:val="a6"/>
        <w:jc w:val="right"/>
      </w:pPr>
    </w:p>
    <w:p w:rsidR="00D01A3E" w:rsidRPr="00D01A3E" w:rsidRDefault="00D01A3E" w:rsidP="00D01A3E">
      <w:pPr>
        <w:pStyle w:val="a6"/>
        <w:jc w:val="right"/>
        <w:rPr>
          <w:rFonts w:ascii="Times New Roman" w:hAnsi="Times New Roman" w:cs="Times New Roman"/>
          <w:sz w:val="24"/>
          <w:szCs w:val="24"/>
        </w:rPr>
      </w:pPr>
      <w:r>
        <w:lastRenderedPageBreak/>
        <w:t xml:space="preserve">   </w:t>
      </w:r>
      <w:r>
        <w:rPr>
          <w:rFonts w:ascii="Times New Roman" w:hAnsi="Times New Roman" w:cs="Times New Roman"/>
          <w:sz w:val="24"/>
          <w:szCs w:val="24"/>
        </w:rPr>
        <w:t>Приложение 2</w:t>
      </w:r>
      <w:r w:rsidRPr="00D01A3E">
        <w:rPr>
          <w:rFonts w:ascii="Times New Roman" w:hAnsi="Times New Roman" w:cs="Times New Roman"/>
          <w:sz w:val="24"/>
          <w:szCs w:val="24"/>
        </w:rPr>
        <w:t xml:space="preserve"> </w:t>
      </w:r>
    </w:p>
    <w:p w:rsidR="00D01A3E" w:rsidRPr="00D01A3E" w:rsidRDefault="00D01A3E" w:rsidP="00D01A3E">
      <w:pPr>
        <w:pStyle w:val="a6"/>
        <w:jc w:val="right"/>
        <w:rPr>
          <w:rFonts w:ascii="Times New Roman" w:hAnsi="Times New Roman" w:cs="Times New Roman"/>
          <w:sz w:val="24"/>
          <w:szCs w:val="24"/>
        </w:rPr>
      </w:pPr>
      <w:r w:rsidRPr="00D01A3E">
        <w:rPr>
          <w:rFonts w:ascii="Times New Roman" w:hAnsi="Times New Roman" w:cs="Times New Roman"/>
          <w:sz w:val="24"/>
          <w:szCs w:val="24"/>
        </w:rPr>
        <w:t xml:space="preserve">к постановлению Администрации </w:t>
      </w:r>
    </w:p>
    <w:p w:rsidR="00D01A3E" w:rsidRPr="00D01A3E" w:rsidRDefault="00BD1893" w:rsidP="00D01A3E">
      <w:pPr>
        <w:pStyle w:val="a6"/>
        <w:jc w:val="right"/>
        <w:rPr>
          <w:rFonts w:ascii="Times New Roman" w:hAnsi="Times New Roman" w:cs="Times New Roman"/>
          <w:sz w:val="24"/>
          <w:szCs w:val="24"/>
        </w:rPr>
      </w:pPr>
      <w:proofErr w:type="spellStart"/>
      <w:r>
        <w:rPr>
          <w:rFonts w:ascii="Times New Roman" w:hAnsi="Times New Roman" w:cs="Times New Roman"/>
          <w:sz w:val="24"/>
          <w:szCs w:val="24"/>
        </w:rPr>
        <w:t>Теребужского</w:t>
      </w:r>
      <w:proofErr w:type="spellEnd"/>
      <w:r w:rsidR="00D01A3E" w:rsidRPr="00D01A3E">
        <w:rPr>
          <w:rFonts w:ascii="Times New Roman" w:hAnsi="Times New Roman" w:cs="Times New Roman"/>
          <w:sz w:val="24"/>
          <w:szCs w:val="24"/>
        </w:rPr>
        <w:t xml:space="preserve"> сельсовета </w:t>
      </w:r>
    </w:p>
    <w:p w:rsidR="00D01A3E" w:rsidRPr="00D01A3E" w:rsidRDefault="00BD1893" w:rsidP="00D01A3E">
      <w:pPr>
        <w:pStyle w:val="a6"/>
        <w:jc w:val="right"/>
        <w:rPr>
          <w:rFonts w:ascii="Times New Roman" w:hAnsi="Times New Roman" w:cs="Times New Roman"/>
          <w:sz w:val="24"/>
          <w:szCs w:val="24"/>
        </w:rPr>
      </w:pPr>
      <w:r>
        <w:rPr>
          <w:rFonts w:ascii="Times New Roman" w:hAnsi="Times New Roman" w:cs="Times New Roman"/>
          <w:sz w:val="24"/>
          <w:szCs w:val="24"/>
        </w:rPr>
        <w:t>от .20г. №</w:t>
      </w:r>
    </w:p>
    <w:p w:rsidR="00D01A3E" w:rsidRPr="00ED3D04" w:rsidRDefault="00D01A3E" w:rsidP="00D01A3E">
      <w:pPr>
        <w:ind w:firstLine="709"/>
        <w:jc w:val="both"/>
        <w:rPr>
          <w:rFonts w:ascii="Times New Roman" w:hAnsi="Times New Roman" w:cs="Times New Roman"/>
          <w:sz w:val="24"/>
          <w:szCs w:val="24"/>
        </w:rPr>
      </w:pPr>
    </w:p>
    <w:p w:rsidR="00E27EFB" w:rsidRDefault="00E27EFB" w:rsidP="00E27EFB">
      <w:pPr>
        <w:pStyle w:val="a7"/>
        <w:spacing w:before="0" w:after="0"/>
        <w:jc w:val="center"/>
        <w:rPr>
          <w:color w:val="000000"/>
        </w:rPr>
      </w:pPr>
      <w:r>
        <w:rPr>
          <w:rStyle w:val="StrongEmphasis"/>
          <w:color w:val="000000"/>
        </w:rPr>
        <w:t>Руководство</w:t>
      </w:r>
    </w:p>
    <w:p w:rsidR="00E27EFB" w:rsidRDefault="00E27EFB" w:rsidP="00E27EFB">
      <w:pPr>
        <w:pStyle w:val="a7"/>
        <w:spacing w:before="0" w:after="0"/>
        <w:jc w:val="center"/>
      </w:pPr>
      <w:r>
        <w:rPr>
          <w:rStyle w:val="StrongEmphasis"/>
          <w:color w:val="000000"/>
        </w:rPr>
        <w:t xml:space="preserve">по соблюдению обязательных требований при осуществлении муниципального </w:t>
      </w:r>
      <w:proofErr w:type="gramStart"/>
      <w:r>
        <w:rPr>
          <w:rStyle w:val="StrongEmphasis"/>
          <w:color w:val="000000"/>
        </w:rPr>
        <w:t>контроля за</w:t>
      </w:r>
      <w:proofErr w:type="gramEnd"/>
      <w:r>
        <w:rPr>
          <w:rStyle w:val="StrongEmphasis"/>
          <w:color w:val="000000"/>
        </w:rPr>
        <w:t xml:space="preserve"> соблюдением Правил благоустройства  территории </w:t>
      </w:r>
      <w:proofErr w:type="spellStart"/>
      <w:r w:rsidR="00BD1893">
        <w:rPr>
          <w:rStyle w:val="StrongEmphasis"/>
          <w:color w:val="000000"/>
        </w:rPr>
        <w:t>Теребужского</w:t>
      </w:r>
      <w:proofErr w:type="spellEnd"/>
      <w:r>
        <w:rPr>
          <w:rStyle w:val="StrongEmphasis"/>
          <w:color w:val="000000"/>
        </w:rPr>
        <w:t xml:space="preserve"> сельсовета </w:t>
      </w:r>
      <w:proofErr w:type="spellStart"/>
      <w:r>
        <w:rPr>
          <w:rStyle w:val="StrongEmphasis"/>
          <w:color w:val="000000"/>
        </w:rPr>
        <w:t>Щигровского</w:t>
      </w:r>
      <w:proofErr w:type="spellEnd"/>
      <w:r>
        <w:rPr>
          <w:rStyle w:val="StrongEmphasis"/>
          <w:color w:val="000000"/>
        </w:rPr>
        <w:t xml:space="preserve"> района Курской области</w:t>
      </w:r>
    </w:p>
    <w:p w:rsidR="00E27EFB" w:rsidRDefault="00E27EFB" w:rsidP="00E27EFB">
      <w:pPr>
        <w:pStyle w:val="a7"/>
        <w:spacing w:before="0" w:after="0"/>
        <w:jc w:val="center"/>
        <w:rPr>
          <w:rStyle w:val="StrongEmphasis"/>
          <w:color w:val="000000"/>
        </w:rPr>
      </w:pPr>
    </w:p>
    <w:p w:rsidR="00E27EFB" w:rsidRDefault="00E27EFB" w:rsidP="00E27EFB">
      <w:pPr>
        <w:pStyle w:val="a7"/>
        <w:spacing w:before="0" w:after="0"/>
        <w:jc w:val="center"/>
        <w:rPr>
          <w:color w:val="000000"/>
        </w:rPr>
      </w:pPr>
      <w:r>
        <w:rPr>
          <w:color w:val="000000"/>
        </w:rPr>
        <w:t>I. Общие положения</w:t>
      </w:r>
    </w:p>
    <w:p w:rsidR="00E27EFB" w:rsidRDefault="00E27EFB" w:rsidP="00E27EFB">
      <w:pPr>
        <w:pStyle w:val="a7"/>
        <w:spacing w:before="0" w:after="0"/>
        <w:jc w:val="both"/>
        <w:rPr>
          <w:color w:val="000000"/>
        </w:rPr>
      </w:pPr>
      <w:r>
        <w:rPr>
          <w:color w:val="000000"/>
        </w:rPr>
        <w:t xml:space="preserve">     </w:t>
      </w:r>
      <w:proofErr w:type="gramStart"/>
      <w:r>
        <w:rPr>
          <w:color w:val="000000"/>
        </w:rPr>
        <w:t xml:space="preserve">Муниципальный контроль за соблюдением Правил благоустройства на территории </w:t>
      </w:r>
      <w:proofErr w:type="spellStart"/>
      <w:r w:rsidR="00BD1893">
        <w:rPr>
          <w:color w:val="000000"/>
        </w:rPr>
        <w:t>Теребужского</w:t>
      </w:r>
      <w:proofErr w:type="spellEnd"/>
      <w:r>
        <w:rPr>
          <w:color w:val="000000"/>
        </w:rPr>
        <w:t xml:space="preserve"> </w:t>
      </w:r>
      <w:r w:rsidRPr="00560D7E">
        <w:rPr>
          <w:rStyle w:val="StrongEmphasis"/>
          <w:b w:val="0"/>
          <w:color w:val="000000"/>
        </w:rPr>
        <w:t>сельсовета</w:t>
      </w:r>
      <w:r>
        <w:rPr>
          <w:color w:val="000000"/>
        </w:rPr>
        <w:t xml:space="preserve"> </w:t>
      </w:r>
      <w:proofErr w:type="spellStart"/>
      <w:r>
        <w:rPr>
          <w:color w:val="000000"/>
        </w:rPr>
        <w:t>Щигровского</w:t>
      </w:r>
      <w:proofErr w:type="spellEnd"/>
      <w:r>
        <w:rPr>
          <w:color w:val="000000"/>
        </w:rPr>
        <w:t xml:space="preserve"> района Курской области проводится в форме проверок (плановых и внеплановых) соблюдения юридическими лицами, их руководителями и иными должностными лицами, индивидуальными предпринимателями и их уполномоченными представителями, физическими лицами (далее также - субъекты проверок) требований, установленных федеральными законами и законами Курской области в области благоустройства, а также муниципальными правовыми актами.</w:t>
      </w:r>
      <w:proofErr w:type="gramEnd"/>
    </w:p>
    <w:p w:rsidR="00E27EFB" w:rsidRDefault="00E27EFB" w:rsidP="00E27EFB">
      <w:pPr>
        <w:pStyle w:val="a7"/>
        <w:spacing w:before="0" w:after="0"/>
        <w:jc w:val="both"/>
        <w:rPr>
          <w:color w:val="000000"/>
        </w:rPr>
      </w:pPr>
      <w:r>
        <w:rPr>
          <w:color w:val="000000"/>
        </w:rPr>
        <w:t xml:space="preserve">     Муниципальный </w:t>
      </w:r>
      <w:proofErr w:type="gramStart"/>
      <w:r>
        <w:rPr>
          <w:color w:val="000000"/>
        </w:rPr>
        <w:t>контроль  за</w:t>
      </w:r>
      <w:proofErr w:type="gramEnd"/>
      <w:r>
        <w:rPr>
          <w:color w:val="000000"/>
        </w:rPr>
        <w:t xml:space="preserve"> соблюдением Правил благоустройства на территории </w:t>
      </w:r>
      <w:proofErr w:type="spellStart"/>
      <w:r w:rsidR="00BD1893">
        <w:rPr>
          <w:color w:val="000000"/>
        </w:rPr>
        <w:t>Теребужского</w:t>
      </w:r>
      <w:proofErr w:type="spellEnd"/>
      <w:r>
        <w:rPr>
          <w:color w:val="000000"/>
        </w:rPr>
        <w:t xml:space="preserve"> </w:t>
      </w:r>
      <w:r w:rsidRPr="00560D7E">
        <w:rPr>
          <w:rStyle w:val="StrongEmphasis"/>
          <w:b w:val="0"/>
          <w:color w:val="000000"/>
        </w:rPr>
        <w:t>сельсовета</w:t>
      </w:r>
      <w:r>
        <w:rPr>
          <w:color w:val="000000"/>
        </w:rPr>
        <w:t xml:space="preserve"> осуществляет администрация </w:t>
      </w:r>
      <w:proofErr w:type="spellStart"/>
      <w:r w:rsidR="00BD1893">
        <w:rPr>
          <w:color w:val="000000"/>
        </w:rPr>
        <w:t>Теребужского</w:t>
      </w:r>
      <w:proofErr w:type="spellEnd"/>
      <w:r>
        <w:rPr>
          <w:color w:val="000000"/>
        </w:rPr>
        <w:t xml:space="preserve"> </w:t>
      </w:r>
      <w:r w:rsidRPr="00560D7E">
        <w:rPr>
          <w:rStyle w:val="StrongEmphasis"/>
          <w:b w:val="0"/>
          <w:color w:val="000000"/>
        </w:rPr>
        <w:t>сельсовета</w:t>
      </w:r>
      <w:r>
        <w:rPr>
          <w:color w:val="000000"/>
        </w:rPr>
        <w:t xml:space="preserve"> </w:t>
      </w:r>
      <w:proofErr w:type="spellStart"/>
      <w:r>
        <w:rPr>
          <w:color w:val="000000"/>
        </w:rPr>
        <w:t>Щигровского</w:t>
      </w:r>
      <w:proofErr w:type="spellEnd"/>
      <w:r>
        <w:rPr>
          <w:color w:val="000000"/>
        </w:rPr>
        <w:t xml:space="preserve"> района (далее – Администрация). Проведение проверок (плановых и внеплановых) осуществляют уполномоченные должностные лица.</w:t>
      </w:r>
    </w:p>
    <w:p w:rsidR="00E27EFB" w:rsidRDefault="00E27EFB" w:rsidP="00E27EFB">
      <w:pPr>
        <w:pStyle w:val="a7"/>
        <w:spacing w:before="0" w:after="0"/>
        <w:jc w:val="both"/>
      </w:pPr>
      <w:r>
        <w:rPr>
          <w:color w:val="000000"/>
        </w:rPr>
        <w:t xml:space="preserve">    </w:t>
      </w:r>
      <w:proofErr w:type="gramStart"/>
      <w:r>
        <w:rPr>
          <w:color w:val="000000"/>
        </w:rPr>
        <w:t>Муниципальный контроль осуществляется 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№294-ФЗ), Федеральным законом от 02 мая 2006 года № 59-ФЗ «О</w:t>
      </w:r>
      <w:proofErr w:type="gramEnd"/>
      <w:r>
        <w:rPr>
          <w:color w:val="000000"/>
        </w:rPr>
        <w:t xml:space="preserve"> </w:t>
      </w:r>
      <w:proofErr w:type="gramStart"/>
      <w:r>
        <w:rPr>
          <w:color w:val="000000"/>
        </w:rPr>
        <w:t>порядке рассмотрения обращений граждан Российской Федерации», Федеральным законом от 10 января 2002 года № 7-ФЗ «Об охране окружающей среды», Федеральным законом от 24 июня 1998 года № 89-ФЗ «Об отходах производства и потребления», 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w:t>
      </w:r>
      <w:proofErr w:type="gramEnd"/>
      <w:r>
        <w:rPr>
          <w:color w:val="000000"/>
        </w:rPr>
        <w:t xml:space="preserve"> </w:t>
      </w:r>
      <w:proofErr w:type="gramStart"/>
      <w:r>
        <w:rPr>
          <w:color w:val="000000"/>
        </w:rPr>
        <w:t>и индивидуальных предпринимателей», Постановлением Правительства РФ от 26 ноября 2015 года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 489», приказом Министерства экономического развития РФ от 30 апреля 2009 года № 141</w:t>
      </w:r>
      <w:proofErr w:type="gramEnd"/>
      <w:r>
        <w:rPr>
          <w:color w:val="000000"/>
        </w:rPr>
        <w:t xml:space="preserve"> «</w:t>
      </w:r>
      <w:proofErr w:type="gramStart"/>
      <w:r>
        <w:rPr>
          <w:color w:val="000000"/>
        </w:rPr>
        <w:t xml:space="preserve">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Законом Курской области  № 1-ЗКО «Об административных правонарушениях», </w:t>
      </w:r>
      <w:r w:rsidRPr="00CE0F57">
        <w:rPr>
          <w:lang w:eastAsia="ar-SA"/>
        </w:rPr>
        <w:t xml:space="preserve">Правилами благоустройства </w:t>
      </w:r>
      <w:proofErr w:type="spellStart"/>
      <w:r w:rsidR="00BD1893">
        <w:rPr>
          <w:lang w:eastAsia="ar-SA"/>
        </w:rPr>
        <w:t>Теребужского</w:t>
      </w:r>
      <w:proofErr w:type="spellEnd"/>
      <w:r w:rsidRPr="00CE0F57">
        <w:rPr>
          <w:lang w:eastAsia="ar-SA"/>
        </w:rPr>
        <w:t xml:space="preserve"> сельсовета </w:t>
      </w:r>
      <w:proofErr w:type="spellStart"/>
      <w:r w:rsidRPr="00CE0F57">
        <w:rPr>
          <w:lang w:eastAsia="ar-SA"/>
        </w:rPr>
        <w:t>Щигровского</w:t>
      </w:r>
      <w:proofErr w:type="spellEnd"/>
      <w:r w:rsidRPr="00CE0F57">
        <w:rPr>
          <w:lang w:eastAsia="ar-SA"/>
        </w:rPr>
        <w:t xml:space="preserve"> района</w:t>
      </w:r>
      <w:r>
        <w:rPr>
          <w:lang w:eastAsia="ar-SA"/>
        </w:rPr>
        <w:t xml:space="preserve">, утвержденными решением Собрания депутатов </w:t>
      </w:r>
      <w:proofErr w:type="spellStart"/>
      <w:r w:rsidR="00BD1893">
        <w:rPr>
          <w:lang w:eastAsia="ar-SA"/>
        </w:rPr>
        <w:t>Теребужского</w:t>
      </w:r>
      <w:proofErr w:type="spellEnd"/>
      <w:r w:rsidR="00BD1893">
        <w:rPr>
          <w:lang w:eastAsia="ar-SA"/>
        </w:rPr>
        <w:t xml:space="preserve"> сельсовета от 27.11.2017 года № 20-21.3</w:t>
      </w:r>
      <w:bookmarkStart w:id="0" w:name="_GoBack"/>
      <w:bookmarkEnd w:id="0"/>
      <w:r>
        <w:rPr>
          <w:lang w:eastAsia="ar-SA"/>
        </w:rPr>
        <w:t>-6</w:t>
      </w:r>
      <w:r>
        <w:rPr>
          <w:color w:val="000000"/>
        </w:rPr>
        <w:t xml:space="preserve">, Уставом </w:t>
      </w:r>
      <w:proofErr w:type="spellStart"/>
      <w:r w:rsidR="00BD1893">
        <w:rPr>
          <w:color w:val="000000"/>
        </w:rPr>
        <w:t>Теребужского</w:t>
      </w:r>
      <w:proofErr w:type="spellEnd"/>
      <w:r>
        <w:rPr>
          <w:color w:val="000000"/>
        </w:rPr>
        <w:t xml:space="preserve"> сельского поселения </w:t>
      </w:r>
      <w:proofErr w:type="spellStart"/>
      <w:r>
        <w:rPr>
          <w:color w:val="000000"/>
        </w:rPr>
        <w:t>Щигровского</w:t>
      </w:r>
      <w:proofErr w:type="spellEnd"/>
      <w:r>
        <w:rPr>
          <w:color w:val="000000"/>
        </w:rPr>
        <w:t xml:space="preserve"> района Курской области </w:t>
      </w:r>
      <w:proofErr w:type="gramEnd"/>
    </w:p>
    <w:p w:rsidR="00E27EFB" w:rsidRDefault="00E27EFB" w:rsidP="00E27EFB">
      <w:pPr>
        <w:pStyle w:val="a7"/>
        <w:spacing w:before="0" w:after="0"/>
        <w:jc w:val="both"/>
      </w:pPr>
      <w:r>
        <w:rPr>
          <w:color w:val="000000"/>
        </w:rPr>
        <w:t xml:space="preserve">     </w:t>
      </w:r>
      <w:proofErr w:type="gramStart"/>
      <w:r>
        <w:rPr>
          <w:color w:val="000000"/>
        </w:rPr>
        <w:t xml:space="preserve">Предметом муниципального контроля за соблюдением требований Правил благоустройства территории </w:t>
      </w:r>
      <w:proofErr w:type="spellStart"/>
      <w:r w:rsidR="00BD1893">
        <w:rPr>
          <w:lang w:eastAsia="ar-SA"/>
        </w:rPr>
        <w:t>Теребужского</w:t>
      </w:r>
      <w:proofErr w:type="spellEnd"/>
      <w:r w:rsidRPr="00CE0F57">
        <w:rPr>
          <w:lang w:eastAsia="ar-SA"/>
        </w:rPr>
        <w:t xml:space="preserve"> сельсовета </w:t>
      </w:r>
      <w:r>
        <w:rPr>
          <w:color w:val="000000"/>
        </w:rPr>
        <w:t xml:space="preserve">(далее – контроль за соблюдением требований Правил благоустройства) является организация и проведение на территории сельского поселения  проверок, оформления результатов, систематического наблюдения </w:t>
      </w:r>
      <w:r>
        <w:rPr>
          <w:color w:val="000000"/>
        </w:rPr>
        <w:lastRenderedPageBreak/>
        <w:t>за исполнением требований, установленных нормативными правовыми актами органов местного самоуправления сельского поселения в сфере благоустройства территории сельского поселения при осуществлении деятельности юридическими лицами, индивидуальными предпринимателями, а также принятия мер</w:t>
      </w:r>
      <w:proofErr w:type="gramEnd"/>
      <w:r>
        <w:rPr>
          <w:color w:val="000000"/>
        </w:rPr>
        <w:t xml:space="preserve"> по устранению выявленных нарушений. Должностные лица Администрации, уполномоченные на осуществление муниципального контроля (далее - должностные лица Администрации), имеют право:</w:t>
      </w:r>
    </w:p>
    <w:p w:rsidR="00E27EFB" w:rsidRDefault="00E27EFB" w:rsidP="00E27EFB">
      <w:pPr>
        <w:pStyle w:val="a7"/>
        <w:spacing w:before="0" w:after="0"/>
        <w:jc w:val="both"/>
        <w:rPr>
          <w:color w:val="000000"/>
        </w:rPr>
      </w:pPr>
      <w:r>
        <w:rPr>
          <w:color w:val="000000"/>
        </w:rPr>
        <w:t>- осуществлять муниципальный контроль в соответствии с законодательством Российской Федерации, законодательством Курской области и муниципальными правовыми актами;</w:t>
      </w:r>
    </w:p>
    <w:p w:rsidR="00E27EFB" w:rsidRDefault="00E27EFB" w:rsidP="00E27EFB">
      <w:pPr>
        <w:pStyle w:val="a7"/>
        <w:spacing w:before="0" w:after="0"/>
        <w:jc w:val="both"/>
        <w:rPr>
          <w:color w:val="000000"/>
        </w:rPr>
      </w:pPr>
      <w:r>
        <w:rPr>
          <w:color w:val="000000"/>
        </w:rPr>
        <w:t>-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E27EFB" w:rsidRDefault="00E27EFB" w:rsidP="00E27EFB">
      <w:pPr>
        <w:pStyle w:val="a7"/>
        <w:spacing w:before="0" w:after="0"/>
        <w:jc w:val="both"/>
        <w:rPr>
          <w:color w:val="000000"/>
        </w:rPr>
      </w:pPr>
      <w:r>
        <w:rPr>
          <w:color w:val="000000"/>
        </w:rPr>
        <w:t>-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E27EFB" w:rsidRDefault="00E27EFB" w:rsidP="00E27EFB">
      <w:pPr>
        <w:pStyle w:val="a7"/>
        <w:spacing w:before="0" w:after="0"/>
        <w:jc w:val="both"/>
        <w:rPr>
          <w:color w:val="000000"/>
        </w:rPr>
      </w:pPr>
      <w:proofErr w:type="gramStart"/>
      <w:r>
        <w:rPr>
          <w:color w:val="000000"/>
        </w:rPr>
        <w:t>- составлять по результатам проведенных проверок акты проверок по установленной форме в двух экземплярах, с указанием сроков устранения выявленных нарушений и обязательным ознакомлением с ними руководителя, иного должностного лица проверяемого юридического лица, индивидуального предпринимателя или их уполномоченных представителей;</w:t>
      </w:r>
      <w:proofErr w:type="gramEnd"/>
    </w:p>
    <w:p w:rsidR="00E27EFB" w:rsidRDefault="00E27EFB" w:rsidP="00E27EFB">
      <w:pPr>
        <w:pStyle w:val="a7"/>
        <w:spacing w:before="0" w:after="0"/>
        <w:jc w:val="both"/>
        <w:rPr>
          <w:color w:val="000000"/>
        </w:rPr>
      </w:pPr>
      <w:r>
        <w:rPr>
          <w:color w:val="000000"/>
        </w:rPr>
        <w:t xml:space="preserve">- направлять </w:t>
      </w:r>
      <w:proofErr w:type="gramStart"/>
      <w:r>
        <w:rPr>
          <w:color w:val="000000"/>
        </w:rPr>
        <w:t>в уполномоченные органы материалы по выявленным нарушениям законодательства в области благоустройства деятельности для решения вопроса о привлечении</w:t>
      </w:r>
      <w:proofErr w:type="gramEnd"/>
      <w:r>
        <w:rPr>
          <w:color w:val="000000"/>
        </w:rPr>
        <w:t xml:space="preserve"> виновных лиц к ответственности в соответствии с законодательством Российской Федерации.</w:t>
      </w:r>
    </w:p>
    <w:p w:rsidR="00E27EFB" w:rsidRDefault="00E27EFB" w:rsidP="00E27EFB">
      <w:pPr>
        <w:pStyle w:val="a7"/>
        <w:spacing w:before="0" w:after="0"/>
        <w:jc w:val="both"/>
        <w:rPr>
          <w:color w:val="000000"/>
        </w:rPr>
      </w:pPr>
      <w:r>
        <w:rPr>
          <w:color w:val="000000"/>
        </w:rPr>
        <w:t>- привлекать экспертов и экспертные организации к проведению проверок соблюдения требований в области благоустройства;</w:t>
      </w:r>
    </w:p>
    <w:p w:rsidR="00E27EFB" w:rsidRDefault="00E27EFB" w:rsidP="00E27EFB">
      <w:pPr>
        <w:pStyle w:val="a7"/>
        <w:spacing w:before="0" w:after="0"/>
        <w:jc w:val="both"/>
        <w:rPr>
          <w:color w:val="000000"/>
        </w:rPr>
      </w:pPr>
      <w:r>
        <w:rPr>
          <w:color w:val="000000"/>
        </w:rPr>
        <w:t>- заключать с экспертами и экспертными организациями соглашения о взаимодействии по проведению проверок соблюдения требований законодательства в области благоустройства;</w:t>
      </w:r>
    </w:p>
    <w:p w:rsidR="00E27EFB" w:rsidRDefault="00E27EFB" w:rsidP="00E27EFB">
      <w:pPr>
        <w:pStyle w:val="a7"/>
        <w:spacing w:before="0" w:after="0"/>
        <w:jc w:val="both"/>
        <w:rPr>
          <w:color w:val="000000"/>
        </w:rPr>
      </w:pPr>
      <w:proofErr w:type="gramStart"/>
      <w:r>
        <w:rPr>
          <w:color w:val="000000"/>
        </w:rPr>
        <w:t>- 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w:t>
      </w:r>
      <w:proofErr w:type="gramEnd"/>
      <w:r>
        <w:rPr>
          <w:color w:val="000000"/>
        </w:rPr>
        <w:t xml:space="preserve"> и </w:t>
      </w:r>
      <w:proofErr w:type="gramStart"/>
      <w:r>
        <w:rPr>
          <w:color w:val="000000"/>
        </w:rPr>
        <w:t>порядке</w:t>
      </w:r>
      <w:proofErr w:type="gramEnd"/>
      <w:r>
        <w:rPr>
          <w:color w:val="000000"/>
        </w:rPr>
        <w:t>, которые установлены Правительством Российской Федерации.</w:t>
      </w:r>
    </w:p>
    <w:p w:rsidR="00E27EFB" w:rsidRDefault="00E27EFB" w:rsidP="00E27EFB">
      <w:pPr>
        <w:pStyle w:val="a7"/>
        <w:spacing w:before="0" w:after="0"/>
        <w:jc w:val="both"/>
        <w:rPr>
          <w:color w:val="000000"/>
        </w:rPr>
      </w:pPr>
      <w:r>
        <w:rPr>
          <w:color w:val="000000"/>
        </w:rPr>
        <w:t xml:space="preserve">     Должностные лица администрации при проведении проверки обязаны:</w:t>
      </w:r>
    </w:p>
    <w:p w:rsidR="00E27EFB" w:rsidRDefault="00E27EFB" w:rsidP="00E27EFB">
      <w:pPr>
        <w:pStyle w:val="a7"/>
        <w:spacing w:before="0" w:after="0"/>
        <w:jc w:val="both"/>
        <w:rPr>
          <w:color w:val="000000"/>
        </w:rPr>
      </w:pPr>
      <w:r>
        <w:rPr>
          <w:color w:val="000000"/>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E27EFB" w:rsidRDefault="00E27EFB" w:rsidP="00E27EFB">
      <w:pPr>
        <w:pStyle w:val="a7"/>
        <w:spacing w:before="0" w:after="0"/>
        <w:jc w:val="both"/>
        <w:rPr>
          <w:color w:val="000000"/>
        </w:rPr>
      </w:pPr>
      <w:r>
        <w:rPr>
          <w:color w:val="000000"/>
        </w:rPr>
        <w:t>-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E27EFB" w:rsidRDefault="00E27EFB" w:rsidP="00E27EFB">
      <w:pPr>
        <w:pStyle w:val="a7"/>
        <w:spacing w:before="0" w:after="0"/>
        <w:jc w:val="both"/>
        <w:rPr>
          <w:color w:val="000000"/>
        </w:rPr>
      </w:pPr>
      <w:r>
        <w:rPr>
          <w:color w:val="000000"/>
        </w:rPr>
        <w:t>проводить проверку на основании распоряжения главы администрации сельского поселения о ее проведении в соответствии с ее назначением;</w:t>
      </w:r>
    </w:p>
    <w:p w:rsidR="00E27EFB" w:rsidRDefault="00E27EFB" w:rsidP="00E27EFB">
      <w:pPr>
        <w:pStyle w:val="a7"/>
        <w:spacing w:before="0" w:after="0"/>
        <w:jc w:val="both"/>
        <w:rPr>
          <w:color w:val="000000"/>
        </w:rPr>
      </w:pPr>
      <w:r>
        <w:rPr>
          <w:color w:val="000000"/>
        </w:rPr>
        <w:t>- 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и в случае, предусмотренном частью 5 статьи 10 Федерального закона № 294-ФЗ, копии документа о согласовании проведения проверки;</w:t>
      </w:r>
    </w:p>
    <w:p w:rsidR="00E27EFB" w:rsidRDefault="00E27EFB" w:rsidP="00E27EFB">
      <w:pPr>
        <w:pStyle w:val="a7"/>
        <w:spacing w:before="0" w:after="0"/>
        <w:jc w:val="both"/>
        <w:rPr>
          <w:color w:val="000000"/>
        </w:rPr>
      </w:pPr>
      <w:r>
        <w:rPr>
          <w:color w:val="000000"/>
        </w:rPr>
        <w:t xml:space="preserve">- не препятствовать руководителю, иному должностному лицу или уполномоченному представителю юридического лица, индивидуальному предпринимателю присутствовать </w:t>
      </w:r>
      <w:r>
        <w:rPr>
          <w:color w:val="000000"/>
        </w:rPr>
        <w:lastRenderedPageBreak/>
        <w:t>при проведении проверки и давать разъяснения по вопросам, относящимся к предмету проверки;</w:t>
      </w:r>
    </w:p>
    <w:p w:rsidR="00E27EFB" w:rsidRDefault="00E27EFB" w:rsidP="00E27EFB">
      <w:pPr>
        <w:pStyle w:val="a7"/>
        <w:spacing w:before="0" w:after="0"/>
        <w:jc w:val="both"/>
        <w:rPr>
          <w:color w:val="000000"/>
        </w:rPr>
      </w:pPr>
      <w:r>
        <w:rPr>
          <w:color w:val="000000"/>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E27EFB" w:rsidRDefault="00E27EFB" w:rsidP="00E27EFB">
      <w:pPr>
        <w:pStyle w:val="a7"/>
        <w:spacing w:before="0" w:after="0"/>
        <w:jc w:val="both"/>
        <w:rPr>
          <w:color w:val="000000"/>
        </w:rPr>
      </w:pPr>
      <w:r>
        <w:rPr>
          <w:color w:val="000000"/>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результатами проверки;</w:t>
      </w:r>
    </w:p>
    <w:p w:rsidR="00E27EFB" w:rsidRDefault="00E27EFB" w:rsidP="00E27EFB">
      <w:pPr>
        <w:pStyle w:val="a7"/>
        <w:spacing w:before="0" w:after="0"/>
        <w:jc w:val="both"/>
        <w:rPr>
          <w:color w:val="000000"/>
        </w:rPr>
      </w:pPr>
      <w:r>
        <w:rPr>
          <w:color w:val="000000"/>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E27EFB" w:rsidRDefault="00E27EFB" w:rsidP="00E27EFB">
      <w:pPr>
        <w:pStyle w:val="a7"/>
        <w:spacing w:before="0" w:after="0"/>
        <w:jc w:val="both"/>
        <w:rPr>
          <w:color w:val="000000"/>
        </w:rPr>
      </w:pPr>
      <w:proofErr w:type="gramStart"/>
      <w:r>
        <w:rPr>
          <w:color w:val="000000"/>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индивидуальных предпринимателей, юридических лиц;</w:t>
      </w:r>
      <w:proofErr w:type="gramEnd"/>
    </w:p>
    <w:p w:rsidR="00E27EFB" w:rsidRDefault="00E27EFB" w:rsidP="00E27EFB">
      <w:pPr>
        <w:pStyle w:val="a7"/>
        <w:spacing w:before="0" w:after="0"/>
        <w:jc w:val="both"/>
        <w:rPr>
          <w:color w:val="000000"/>
        </w:rPr>
      </w:pPr>
      <w:r>
        <w:rPr>
          <w:color w:val="000000"/>
        </w:rP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E27EFB" w:rsidRDefault="00E27EFB" w:rsidP="00E27EFB">
      <w:pPr>
        <w:pStyle w:val="a7"/>
        <w:spacing w:before="0" w:after="0"/>
        <w:jc w:val="both"/>
        <w:rPr>
          <w:color w:val="000000"/>
        </w:rPr>
      </w:pPr>
      <w:r>
        <w:rPr>
          <w:color w:val="000000"/>
        </w:rPr>
        <w:t>- соблюдать сроки проведения проверки, установленные законодательством Российской Федерации;</w:t>
      </w:r>
    </w:p>
    <w:p w:rsidR="00E27EFB" w:rsidRDefault="00E27EFB" w:rsidP="00E27EFB">
      <w:pPr>
        <w:pStyle w:val="a7"/>
        <w:spacing w:before="0" w:after="0"/>
        <w:jc w:val="both"/>
        <w:rPr>
          <w:color w:val="000000"/>
        </w:rPr>
      </w:pPr>
      <w:r>
        <w:rPr>
          <w:color w:val="000000"/>
        </w:rPr>
        <w:t>-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E27EFB" w:rsidRDefault="00E27EFB" w:rsidP="00E27EFB">
      <w:pPr>
        <w:pStyle w:val="a7"/>
        <w:spacing w:before="0" w:after="0"/>
        <w:jc w:val="both"/>
        <w:rPr>
          <w:color w:val="000000"/>
        </w:rPr>
      </w:pPr>
      <w:r>
        <w:rPr>
          <w:color w:val="000000"/>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E27EFB" w:rsidRDefault="00E27EFB" w:rsidP="00E27EFB">
      <w:pPr>
        <w:pStyle w:val="a7"/>
        <w:spacing w:before="0" w:after="0"/>
        <w:jc w:val="both"/>
        <w:rPr>
          <w:color w:val="000000"/>
        </w:rPr>
      </w:pPr>
      <w:r>
        <w:rPr>
          <w:color w:val="000000"/>
        </w:rPr>
        <w:t>- осуществлять запись о проведенной проверке в журнале учета проверок юридического лица или индивидуального предпринимателя при наличии такового. При отсутствии журнала учета проверок в акте проверки делается соответствующая запись.</w:t>
      </w:r>
    </w:p>
    <w:p w:rsidR="00E27EFB" w:rsidRDefault="00E27EFB" w:rsidP="00E27EFB">
      <w:pPr>
        <w:pStyle w:val="a7"/>
        <w:spacing w:before="0" w:after="0"/>
        <w:jc w:val="both"/>
        <w:rPr>
          <w:color w:val="000000"/>
        </w:rPr>
      </w:pPr>
      <w:r>
        <w:rPr>
          <w:color w:val="000000"/>
        </w:rPr>
        <w:t xml:space="preserve">       Должностные лица, осуществляющие муниципальный контроль, несут установленную законодательством Российской Федерации ответственность за несоблюдение требований законодательства при проведении мероприятий по муниципальному контролю в области благоустройства.</w:t>
      </w:r>
    </w:p>
    <w:p w:rsidR="00E27EFB" w:rsidRDefault="00E27EFB" w:rsidP="00E27EFB">
      <w:pPr>
        <w:pStyle w:val="a7"/>
        <w:spacing w:before="0" w:after="0"/>
        <w:jc w:val="both"/>
        <w:rPr>
          <w:color w:val="000000"/>
        </w:rPr>
      </w:pPr>
      <w:r>
        <w:rPr>
          <w:color w:val="000000"/>
        </w:rPr>
        <w:t xml:space="preserve">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E27EFB" w:rsidRDefault="00E27EFB" w:rsidP="00E27EFB">
      <w:pPr>
        <w:pStyle w:val="a7"/>
        <w:spacing w:before="0" w:after="0"/>
        <w:jc w:val="both"/>
        <w:rPr>
          <w:color w:val="000000"/>
        </w:rPr>
      </w:pPr>
      <w:r>
        <w:rPr>
          <w:color w:val="000000"/>
        </w:rPr>
        <w:t>1) непосредственно присутствовать при проведении проверки, давать объяснения по вопросам, относящимся к предмету проверки;</w:t>
      </w:r>
    </w:p>
    <w:p w:rsidR="00E27EFB" w:rsidRDefault="00E27EFB" w:rsidP="00E27EFB">
      <w:pPr>
        <w:pStyle w:val="a7"/>
        <w:spacing w:before="0" w:after="0"/>
        <w:jc w:val="both"/>
        <w:rPr>
          <w:color w:val="000000"/>
        </w:rPr>
      </w:pPr>
      <w:r>
        <w:rPr>
          <w:color w:val="000000"/>
        </w:rPr>
        <w:t>2) 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Федеральным законом № 294-ФЗ;</w:t>
      </w:r>
    </w:p>
    <w:p w:rsidR="00E27EFB" w:rsidRDefault="00E27EFB" w:rsidP="00E27EFB">
      <w:pPr>
        <w:pStyle w:val="a7"/>
        <w:spacing w:before="0" w:after="0"/>
        <w:jc w:val="both"/>
        <w:rPr>
          <w:color w:val="000000"/>
        </w:rPr>
      </w:pPr>
      <w:r>
        <w:rPr>
          <w:color w:val="000000"/>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E27EFB" w:rsidRDefault="00E27EFB" w:rsidP="00E27EFB">
      <w:pPr>
        <w:pStyle w:val="a7"/>
        <w:spacing w:before="0" w:after="0"/>
        <w:jc w:val="both"/>
        <w:rPr>
          <w:color w:val="000000"/>
        </w:rPr>
      </w:pPr>
      <w:r>
        <w:rPr>
          <w:color w:val="000000"/>
        </w:rPr>
        <w:lastRenderedPageBreak/>
        <w:t>4) обжаловать действия (бездействие) должностных лиц органа муниципального контроля, повлёкшие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E27EFB" w:rsidRDefault="00E27EFB" w:rsidP="00E27EFB">
      <w:pPr>
        <w:pStyle w:val="a7"/>
        <w:spacing w:before="0" w:after="0"/>
        <w:jc w:val="both"/>
        <w:rPr>
          <w:color w:val="000000"/>
        </w:rPr>
      </w:pPr>
      <w:r>
        <w:rPr>
          <w:color w:val="000000"/>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к участию в проверке.</w:t>
      </w:r>
    </w:p>
    <w:p w:rsidR="00E27EFB" w:rsidRDefault="00E27EFB" w:rsidP="00E27EFB">
      <w:pPr>
        <w:pStyle w:val="a7"/>
        <w:spacing w:before="0" w:after="0"/>
        <w:jc w:val="both"/>
        <w:rPr>
          <w:color w:val="000000"/>
        </w:rPr>
      </w:pPr>
      <w:r>
        <w:rPr>
          <w:color w:val="000000"/>
        </w:rPr>
        <w:t>6)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E27EFB" w:rsidRDefault="00E27EFB" w:rsidP="00E27EFB">
      <w:pPr>
        <w:pStyle w:val="a7"/>
        <w:spacing w:before="0" w:after="0"/>
        <w:jc w:val="both"/>
        <w:rPr>
          <w:color w:val="000000"/>
        </w:rPr>
      </w:pPr>
      <w:r>
        <w:rPr>
          <w:color w:val="000000"/>
        </w:rPr>
        <w:t>7)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E27EFB" w:rsidRDefault="00E27EFB" w:rsidP="00E27EFB">
      <w:pPr>
        <w:pStyle w:val="a7"/>
        <w:spacing w:before="0" w:after="0"/>
        <w:jc w:val="both"/>
        <w:rPr>
          <w:color w:val="000000"/>
        </w:rPr>
      </w:pPr>
      <w:r>
        <w:rPr>
          <w:color w:val="000000"/>
        </w:rPr>
        <w:t>8)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26.1 Федерального Закона № 294.</w:t>
      </w:r>
    </w:p>
    <w:p w:rsidR="00E27EFB" w:rsidRDefault="00E27EFB" w:rsidP="00E27EFB">
      <w:pPr>
        <w:pStyle w:val="a7"/>
        <w:spacing w:before="0" w:after="0"/>
        <w:jc w:val="both"/>
        <w:rPr>
          <w:color w:val="000000"/>
        </w:rPr>
      </w:pPr>
      <w:r>
        <w:rPr>
          <w:color w:val="000000"/>
        </w:rPr>
        <w:t xml:space="preserve">        Субъекты проверок при проведении проверки обязаны:</w:t>
      </w:r>
    </w:p>
    <w:p w:rsidR="00E27EFB" w:rsidRDefault="00E27EFB" w:rsidP="00E27EFB">
      <w:pPr>
        <w:pStyle w:val="a7"/>
        <w:spacing w:before="0" w:after="0"/>
        <w:jc w:val="both"/>
        <w:rPr>
          <w:color w:val="000000"/>
        </w:rPr>
      </w:pPr>
      <w:r>
        <w:rPr>
          <w:color w:val="000000"/>
        </w:rPr>
        <w:t>-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E27EFB" w:rsidRDefault="00E27EFB" w:rsidP="00E27EFB">
      <w:pPr>
        <w:pStyle w:val="a7"/>
        <w:spacing w:before="0" w:after="0"/>
        <w:jc w:val="both"/>
        <w:rPr>
          <w:color w:val="000000"/>
        </w:rPr>
      </w:pPr>
      <w:r>
        <w:rPr>
          <w:color w:val="000000"/>
        </w:rPr>
        <w:t>- не препятствовать проведению проверок при осуществлении муниципального контроля;</w:t>
      </w:r>
    </w:p>
    <w:p w:rsidR="00E27EFB" w:rsidRDefault="00E27EFB" w:rsidP="00E27EFB">
      <w:pPr>
        <w:pStyle w:val="a7"/>
        <w:spacing w:before="0" w:after="0"/>
        <w:jc w:val="both"/>
        <w:rPr>
          <w:color w:val="000000"/>
        </w:rPr>
      </w:pPr>
      <w:r>
        <w:rPr>
          <w:color w:val="000000"/>
        </w:rPr>
        <w:t>- не уклоняться от проведения проверок при осуществлении муниципального контроля;</w:t>
      </w:r>
    </w:p>
    <w:p w:rsidR="00E27EFB" w:rsidRDefault="00E27EFB" w:rsidP="00E27EFB">
      <w:pPr>
        <w:pStyle w:val="a7"/>
        <w:spacing w:before="0" w:after="0"/>
        <w:jc w:val="both"/>
        <w:rPr>
          <w:color w:val="000000"/>
        </w:rPr>
      </w:pPr>
      <w:r>
        <w:rPr>
          <w:color w:val="000000"/>
        </w:rPr>
        <w:t>- исполнить в установленный срок предписание органа муниципального контроля об устранении выявленных нарушений обязательных требований или требований, установленных муниципальными правовыми актами.</w:t>
      </w:r>
    </w:p>
    <w:p w:rsidR="00E27EFB" w:rsidRDefault="00E27EFB" w:rsidP="00E27EFB">
      <w:pPr>
        <w:pStyle w:val="a7"/>
        <w:spacing w:before="0" w:after="0"/>
        <w:jc w:val="both"/>
        <w:rPr>
          <w:color w:val="000000"/>
        </w:rPr>
      </w:pPr>
      <w:r>
        <w:rPr>
          <w:color w:val="000000"/>
        </w:rPr>
        <w:t xml:space="preserve">       Результатом муниципального контроля в области благоустройства является акт проверки и принятие мер в отношении фактов нарушений, выявленных при проведении проверки.</w:t>
      </w:r>
    </w:p>
    <w:p w:rsidR="00E27EFB" w:rsidRPr="006B50B7" w:rsidRDefault="00E27EFB" w:rsidP="00E27EFB">
      <w:pPr>
        <w:pStyle w:val="a7"/>
        <w:spacing w:before="0" w:after="0"/>
        <w:jc w:val="both"/>
        <w:rPr>
          <w:b/>
          <w:color w:val="000000"/>
        </w:rPr>
      </w:pPr>
      <w:r w:rsidRPr="006B50B7">
        <w:rPr>
          <w:b/>
          <w:color w:val="000000"/>
        </w:rPr>
        <w:t>II. Разъяснения неоднозначных или неясных для подконтрольных лиц обязательных требований</w:t>
      </w:r>
    </w:p>
    <w:p w:rsidR="00E27EFB" w:rsidRDefault="00E27EFB" w:rsidP="00E27EFB">
      <w:pPr>
        <w:pStyle w:val="a7"/>
        <w:spacing w:before="0" w:after="0"/>
        <w:jc w:val="both"/>
        <w:rPr>
          <w:color w:val="000000"/>
        </w:rPr>
      </w:pPr>
      <w:r>
        <w:rPr>
          <w:color w:val="000000"/>
        </w:rPr>
        <w:t xml:space="preserve">      </w:t>
      </w:r>
      <w:proofErr w:type="gramStart"/>
      <w:r>
        <w:rPr>
          <w:color w:val="000000"/>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w:t>
      </w:r>
      <w:proofErr w:type="gramEnd"/>
      <w:r>
        <w:rPr>
          <w:color w:val="000000"/>
        </w:rPr>
        <w:t xml:space="preserve"> </w:t>
      </w:r>
      <w:proofErr w:type="gramStart"/>
      <w:r>
        <w:rPr>
          <w:color w:val="000000"/>
        </w:rPr>
        <w:t>соответствии</w:t>
      </w:r>
      <w:proofErr w:type="gramEnd"/>
      <w:r>
        <w:rPr>
          <w:color w:val="000000"/>
        </w:rPr>
        <w:t xml:space="preserve"> с законодательством Российской Федерации. Несоблюдение вышеуказанных требований образует составы административного </w:t>
      </w:r>
      <w:proofErr w:type="gramStart"/>
      <w:r>
        <w:rPr>
          <w:color w:val="000000"/>
        </w:rPr>
        <w:t>правонарушения</w:t>
      </w:r>
      <w:proofErr w:type="gramEnd"/>
      <w:r>
        <w:rPr>
          <w:color w:val="000000"/>
        </w:rPr>
        <w:t xml:space="preserve"> предусмотренные гл. 19 КоАП РФ, а именно:</w:t>
      </w:r>
    </w:p>
    <w:p w:rsidR="00E27EFB" w:rsidRDefault="00E27EFB" w:rsidP="00E27EFB">
      <w:pPr>
        <w:pStyle w:val="a7"/>
        <w:spacing w:before="0" w:after="0"/>
        <w:jc w:val="both"/>
        <w:rPr>
          <w:color w:val="000000"/>
        </w:rPr>
      </w:pPr>
      <w:r>
        <w:rPr>
          <w:color w:val="000000"/>
        </w:rPr>
        <w:t>- статья 19.4. Неповиновение законному распоряжению должностного лица органа, осуществляющего государственный надзор (контроль)</w:t>
      </w:r>
      <w:proofErr w:type="gramStart"/>
      <w:r>
        <w:rPr>
          <w:color w:val="000000"/>
        </w:rPr>
        <w:t>,м</w:t>
      </w:r>
      <w:proofErr w:type="gramEnd"/>
      <w:r>
        <w:rPr>
          <w:color w:val="000000"/>
        </w:rPr>
        <w:t>униципальный контроль;</w:t>
      </w:r>
    </w:p>
    <w:p w:rsidR="00E27EFB" w:rsidRDefault="00E27EFB" w:rsidP="00E27EFB">
      <w:pPr>
        <w:pStyle w:val="a7"/>
        <w:spacing w:before="0" w:after="0"/>
        <w:jc w:val="both"/>
        <w:rPr>
          <w:color w:val="000000"/>
        </w:rPr>
      </w:pPr>
      <w:r>
        <w:rPr>
          <w:color w:val="000000"/>
        </w:rPr>
        <w:t>- статья 19.4.1. Воспрепятствование законной деятельности должностного лица органа государственного контроля (надзора), органа муниципального контроля;</w:t>
      </w:r>
    </w:p>
    <w:p w:rsidR="00E27EFB" w:rsidRDefault="00E27EFB" w:rsidP="00E27EFB">
      <w:pPr>
        <w:pStyle w:val="a7"/>
        <w:spacing w:before="0" w:after="0"/>
        <w:jc w:val="both"/>
        <w:rPr>
          <w:color w:val="000000"/>
        </w:rPr>
      </w:pPr>
      <w:r>
        <w:rPr>
          <w:color w:val="000000"/>
        </w:rPr>
        <w:lastRenderedPageBreak/>
        <w:t xml:space="preserve">- статья 19.5. </w:t>
      </w:r>
      <w:proofErr w:type="gramStart"/>
      <w:r>
        <w:rPr>
          <w:color w:val="000000"/>
        </w:rPr>
        <w:t>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w:t>
      </w:r>
      <w:proofErr w:type="gramEnd"/>
    </w:p>
    <w:p w:rsidR="00E27EFB" w:rsidRDefault="00E27EFB" w:rsidP="00E27EFB">
      <w:pPr>
        <w:pStyle w:val="a7"/>
        <w:spacing w:before="0" w:after="0"/>
        <w:jc w:val="both"/>
        <w:rPr>
          <w:color w:val="000000"/>
        </w:rPr>
      </w:pPr>
      <w:r>
        <w:rPr>
          <w:color w:val="000000"/>
        </w:rPr>
        <w:t>- статья 19.7. Непредставление сведений (информации).</w:t>
      </w:r>
    </w:p>
    <w:p w:rsidR="00E27EFB" w:rsidRPr="006B50B7" w:rsidRDefault="00E27EFB" w:rsidP="00E27EFB">
      <w:pPr>
        <w:pStyle w:val="a7"/>
        <w:spacing w:before="0" w:after="0"/>
        <w:jc w:val="both"/>
        <w:rPr>
          <w:b/>
          <w:color w:val="000000"/>
        </w:rPr>
      </w:pPr>
      <w:r w:rsidRPr="006B50B7">
        <w:rPr>
          <w:b/>
          <w:color w:val="000000"/>
        </w:rPr>
        <w:t>III. Изменения, внесенные в Федеральный закон от 26 декабря 2008 года № 294- 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27EFB" w:rsidRDefault="00E27EFB" w:rsidP="00E27EFB">
      <w:pPr>
        <w:pStyle w:val="a7"/>
        <w:spacing w:before="0" w:after="0"/>
        <w:jc w:val="both"/>
        <w:rPr>
          <w:color w:val="000000"/>
        </w:rPr>
      </w:pPr>
      <w:r>
        <w:rPr>
          <w:color w:val="000000"/>
        </w:rPr>
        <w:t xml:space="preserve">      </w:t>
      </w:r>
      <w:proofErr w:type="gramStart"/>
      <w:r>
        <w:rPr>
          <w:color w:val="000000"/>
        </w:rPr>
        <w:t>В Федеральный закон 294-ФЗ внесены изменения Федеральным законом от 03 июня 2016 года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 которые вступили в законную силу с 01 января 2017 года:</w:t>
      </w:r>
      <w:proofErr w:type="gramEnd"/>
    </w:p>
    <w:p w:rsidR="00E27EFB" w:rsidRDefault="00E27EFB" w:rsidP="00E27EFB">
      <w:pPr>
        <w:pStyle w:val="a7"/>
        <w:spacing w:before="0" w:after="0"/>
        <w:jc w:val="both"/>
        <w:rPr>
          <w:color w:val="000000"/>
        </w:rPr>
      </w:pPr>
      <w:r>
        <w:rPr>
          <w:color w:val="000000"/>
        </w:rPr>
        <w:t>1. Введена статья 8.2. «Организация и проведение мероприятий, направленных на профилактику нарушений обязательных требований». В целях предупреждения нарушений обязательных требований, устранения причин, факторов и условий, способствующих нарушениям обязательных требований, органы государственного контроля (надзора),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E27EFB" w:rsidRDefault="00E27EFB" w:rsidP="00E27EFB">
      <w:pPr>
        <w:pStyle w:val="a7"/>
        <w:spacing w:before="0" w:after="0"/>
        <w:jc w:val="both"/>
        <w:rPr>
          <w:color w:val="000000"/>
        </w:rPr>
      </w:pPr>
      <w:r>
        <w:rPr>
          <w:color w:val="000000"/>
        </w:rPr>
        <w:t>Так предусмотрено:</w:t>
      </w:r>
    </w:p>
    <w:p w:rsidR="00E27EFB" w:rsidRDefault="00E27EFB" w:rsidP="00E27EFB">
      <w:pPr>
        <w:pStyle w:val="a7"/>
        <w:spacing w:before="0" w:after="0"/>
        <w:jc w:val="both"/>
        <w:rPr>
          <w:color w:val="000000"/>
        </w:rPr>
      </w:pPr>
      <w:r>
        <w:rPr>
          <w:color w:val="000000"/>
        </w:rPr>
        <w:t>1) информирование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E27EFB" w:rsidRDefault="00E27EFB" w:rsidP="00E27EFB">
      <w:pPr>
        <w:pStyle w:val="a7"/>
        <w:spacing w:before="0" w:after="0"/>
        <w:jc w:val="both"/>
        <w:rPr>
          <w:color w:val="000000"/>
        </w:rPr>
      </w:pPr>
      <w:proofErr w:type="gramStart"/>
      <w:r>
        <w:rPr>
          <w:color w:val="000000"/>
        </w:rPr>
        <w:t>2) ежегодное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 индивидуальными предприятиями в целях недопущения таких нарушений.</w:t>
      </w:r>
      <w:proofErr w:type="gramEnd"/>
    </w:p>
    <w:p w:rsidR="00E27EFB" w:rsidRDefault="00E27EFB" w:rsidP="00E27EFB">
      <w:pPr>
        <w:pStyle w:val="a7"/>
        <w:spacing w:before="0" w:after="0"/>
        <w:jc w:val="both"/>
        <w:rPr>
          <w:color w:val="000000"/>
        </w:rPr>
      </w:pPr>
      <w:r>
        <w:rPr>
          <w:color w:val="000000"/>
        </w:rPr>
        <w:t>3)выдача предостережений о недопустимости нарушения обязательных требований в соответствии с частями 5 - 7 ст. 8 Федерального закона 294-ФЗ, если иной порядок не установлен федеральным законом.</w:t>
      </w:r>
    </w:p>
    <w:p w:rsidR="00E27EFB" w:rsidRDefault="00E27EFB" w:rsidP="00E27EFB">
      <w:pPr>
        <w:pStyle w:val="a7"/>
        <w:spacing w:before="0" w:after="0"/>
        <w:jc w:val="both"/>
        <w:rPr>
          <w:color w:val="000000"/>
        </w:rPr>
      </w:pPr>
      <w:r>
        <w:rPr>
          <w:color w:val="000000"/>
        </w:rPr>
        <w:t>Предостережение о недопустимости нарушения обязательных требований выдается при налич</w:t>
      </w:r>
      <w:proofErr w:type="gramStart"/>
      <w:r>
        <w:rPr>
          <w:color w:val="000000"/>
        </w:rPr>
        <w:t>ии у о</w:t>
      </w:r>
      <w:proofErr w:type="gramEnd"/>
      <w:r>
        <w:rPr>
          <w:color w:val="000000"/>
        </w:rPr>
        <w:t>ргана муниципального контроля сведений о готовящихся нарушениях или о признаках нарушений обязательных требований:</w:t>
      </w:r>
    </w:p>
    <w:p w:rsidR="00E27EFB" w:rsidRDefault="00E27EFB" w:rsidP="00E27EFB">
      <w:pPr>
        <w:pStyle w:val="a7"/>
        <w:spacing w:before="0" w:after="0"/>
        <w:jc w:val="both"/>
        <w:rPr>
          <w:color w:val="000000"/>
        </w:rPr>
      </w:pPr>
      <w:r>
        <w:rPr>
          <w:color w:val="000000"/>
        </w:rPr>
        <w:t>1) полученных в ходе реализации мероприятий по контролю, осуществляемых без взаимодействия с юридическими лицами, индивидуальными предпринимателями;</w:t>
      </w:r>
    </w:p>
    <w:p w:rsidR="00E27EFB" w:rsidRDefault="00E27EFB" w:rsidP="00E27EFB">
      <w:pPr>
        <w:pStyle w:val="a7"/>
        <w:spacing w:before="0" w:after="0"/>
        <w:jc w:val="both"/>
        <w:rPr>
          <w:color w:val="000000"/>
        </w:rPr>
      </w:pPr>
      <w:r>
        <w:rPr>
          <w:color w:val="000000"/>
        </w:rPr>
        <w:t>2) содержащихся в поступивших обращениях и заявлениях (за исключением обращений и заявлений, авторство которых не подтверждено);</w:t>
      </w:r>
    </w:p>
    <w:p w:rsidR="00E27EFB" w:rsidRDefault="00E27EFB" w:rsidP="00E27EFB">
      <w:pPr>
        <w:pStyle w:val="a7"/>
        <w:spacing w:before="0" w:after="0"/>
        <w:jc w:val="both"/>
        <w:rPr>
          <w:color w:val="000000"/>
        </w:rPr>
      </w:pPr>
      <w:r>
        <w:rPr>
          <w:color w:val="000000"/>
        </w:rPr>
        <w:t xml:space="preserve">3) содержащихся в </w:t>
      </w:r>
      <w:proofErr w:type="gramStart"/>
      <w:r>
        <w:rPr>
          <w:color w:val="000000"/>
        </w:rPr>
        <w:t>информации</w:t>
      </w:r>
      <w:proofErr w:type="gramEnd"/>
      <w:r>
        <w:rPr>
          <w:color w:val="000000"/>
        </w:rPr>
        <w:t xml:space="preserve"> поступившей от органов государственной власти, органов местного самоуправления;</w:t>
      </w:r>
    </w:p>
    <w:p w:rsidR="00E27EFB" w:rsidRDefault="00E27EFB" w:rsidP="00E27EFB">
      <w:pPr>
        <w:pStyle w:val="a7"/>
        <w:spacing w:before="0" w:after="0"/>
        <w:jc w:val="both"/>
        <w:rPr>
          <w:color w:val="000000"/>
        </w:rPr>
      </w:pPr>
      <w:r>
        <w:rPr>
          <w:color w:val="000000"/>
        </w:rPr>
        <w:t>4) содержащейся в информации и поступившей из средств массовой информации.</w:t>
      </w:r>
    </w:p>
    <w:p w:rsidR="00E27EFB" w:rsidRDefault="00E27EFB" w:rsidP="00E27EFB">
      <w:pPr>
        <w:pStyle w:val="a7"/>
        <w:spacing w:before="0" w:after="0"/>
        <w:jc w:val="both"/>
        <w:rPr>
          <w:color w:val="000000"/>
        </w:rPr>
      </w:pPr>
      <w:r>
        <w:rPr>
          <w:color w:val="000000"/>
        </w:rPr>
        <w:t xml:space="preserve">      Также условиями для выдачи предостережения являются: отсутствие подтвержденные данных о том, что нарушение обязательных требований, причинило вред жизни, здоровью граждан, окружающей среде и т.д., а </w:t>
      </w:r>
      <w:proofErr w:type="gramStart"/>
      <w:r>
        <w:rPr>
          <w:color w:val="000000"/>
        </w:rPr>
        <w:t>также</w:t>
      </w:r>
      <w:proofErr w:type="gramEnd"/>
      <w:r>
        <w:rPr>
          <w:color w:val="000000"/>
        </w:rPr>
        <w:t xml:space="preserve"> если юридические лица и индивидуальные предприниматели ранее не привлекались к ответственности за нарушение соответствующих требований.</w:t>
      </w:r>
    </w:p>
    <w:p w:rsidR="00E27EFB" w:rsidRDefault="00E27EFB" w:rsidP="00E27EFB">
      <w:pPr>
        <w:pStyle w:val="a7"/>
        <w:spacing w:before="0" w:after="0"/>
        <w:jc w:val="both"/>
        <w:rPr>
          <w:color w:val="000000"/>
        </w:rPr>
      </w:pPr>
      <w:r>
        <w:rPr>
          <w:color w:val="000000"/>
        </w:rPr>
        <w:t xml:space="preserve">     При объявлении предостережения орган муниципального контроля предлагает принять меры по обеспечению соблюдения обязательных требований, и уведомить об этом в </w:t>
      </w:r>
      <w:r>
        <w:rPr>
          <w:color w:val="000000"/>
        </w:rPr>
        <w:lastRenderedPageBreak/>
        <w:t>установленный в таком предостережении срок орган государственного контроля (надзора).</w:t>
      </w:r>
    </w:p>
    <w:p w:rsidR="00E27EFB" w:rsidRPr="006B50B7" w:rsidRDefault="00E27EFB" w:rsidP="00E27EFB">
      <w:pPr>
        <w:pStyle w:val="a7"/>
        <w:spacing w:before="0" w:after="0"/>
        <w:jc w:val="both"/>
        <w:rPr>
          <w:b/>
          <w:color w:val="000000"/>
        </w:rPr>
      </w:pPr>
      <w:r>
        <w:rPr>
          <w:color w:val="000000"/>
        </w:rPr>
        <w:t xml:space="preserve">     </w:t>
      </w:r>
      <w:r w:rsidRPr="006B50B7">
        <w:rPr>
          <w:b/>
          <w:color w:val="000000"/>
        </w:rPr>
        <w:t>IV. Правила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утверждены Постановлением Правительства Российской Федерации от 10 февраля 2017 года № 166</w:t>
      </w:r>
    </w:p>
    <w:p w:rsidR="00E27EFB" w:rsidRDefault="00E27EFB" w:rsidP="00E27EFB">
      <w:pPr>
        <w:pStyle w:val="a7"/>
        <w:spacing w:before="0" w:after="0"/>
        <w:jc w:val="both"/>
        <w:rPr>
          <w:color w:val="000000"/>
        </w:rPr>
      </w:pPr>
      <w:r>
        <w:rPr>
          <w:color w:val="000000"/>
        </w:rPr>
        <w:t xml:space="preserve">1. Утвержденными Правилами </w:t>
      </w:r>
      <w:proofErr w:type="gramStart"/>
      <w:r>
        <w:rPr>
          <w:color w:val="000000"/>
        </w:rPr>
        <w:t>определены</w:t>
      </w:r>
      <w:proofErr w:type="gramEnd"/>
      <w:r>
        <w:rPr>
          <w:color w:val="000000"/>
        </w:rPr>
        <w:t xml:space="preserve"> в том числе:</w:t>
      </w:r>
    </w:p>
    <w:p w:rsidR="00E27EFB" w:rsidRDefault="00E27EFB" w:rsidP="00E27EFB">
      <w:pPr>
        <w:pStyle w:val="a7"/>
        <w:spacing w:before="0" w:after="0"/>
        <w:jc w:val="both"/>
        <w:rPr>
          <w:color w:val="000000"/>
        </w:rPr>
      </w:pPr>
      <w:r>
        <w:rPr>
          <w:color w:val="000000"/>
        </w:rPr>
        <w:t>1) перечень должностных лиц органа государственного контроля (надзора), органа муниципального контроля, принимающих решение о направлении предостережения;</w:t>
      </w:r>
    </w:p>
    <w:p w:rsidR="00E27EFB" w:rsidRDefault="00E27EFB" w:rsidP="00E27EFB">
      <w:pPr>
        <w:pStyle w:val="a7"/>
        <w:spacing w:before="0" w:after="0"/>
        <w:jc w:val="both"/>
        <w:rPr>
          <w:color w:val="000000"/>
        </w:rPr>
      </w:pPr>
      <w:r>
        <w:rPr>
          <w:color w:val="000000"/>
        </w:rPr>
        <w:t>2) срок составления и направления предостережения;</w:t>
      </w:r>
    </w:p>
    <w:p w:rsidR="00E27EFB" w:rsidRDefault="00E27EFB" w:rsidP="00E27EFB">
      <w:pPr>
        <w:pStyle w:val="a7"/>
        <w:spacing w:before="0" w:after="0"/>
        <w:jc w:val="both"/>
        <w:rPr>
          <w:color w:val="000000"/>
        </w:rPr>
      </w:pPr>
      <w:r>
        <w:rPr>
          <w:color w:val="000000"/>
        </w:rPr>
        <w:t>3) сведения, указываемые в предостережении, в возражении на предостережение и в уведомлении об исполнении предостережения;</w:t>
      </w:r>
    </w:p>
    <w:p w:rsidR="00E27EFB" w:rsidRDefault="00E27EFB" w:rsidP="00E27EFB">
      <w:pPr>
        <w:pStyle w:val="a7"/>
        <w:spacing w:before="0" w:after="0"/>
        <w:jc w:val="both"/>
        <w:rPr>
          <w:color w:val="000000"/>
        </w:rPr>
      </w:pPr>
      <w:r>
        <w:rPr>
          <w:color w:val="000000"/>
        </w:rPr>
        <w:t>4) порядок подачи возражений на предостережение и их рассмотрения органом государственного контроля (надзора), органом муниципального контроля, порядок уведомления юридическим лицом, индивидуальным предпринимателем органа государственного контроля (надзора), органа муниципального контроля об исполнении предостережения.</w:t>
      </w:r>
    </w:p>
    <w:p w:rsidR="00E27EFB" w:rsidRDefault="00E27EFB" w:rsidP="00E27EFB">
      <w:pPr>
        <w:pStyle w:val="a7"/>
        <w:spacing w:before="0" w:after="0"/>
        <w:jc w:val="both"/>
        <w:rPr>
          <w:color w:val="000000"/>
        </w:rPr>
      </w:pPr>
      <w:r>
        <w:rPr>
          <w:color w:val="000000"/>
        </w:rPr>
        <w:t xml:space="preserve">      При отсутствии возражений юридическое лицо, индивидуальный предприниматель в указанный в предостережении срок направляет в орган государственного контроля (надзора), орган муниципального контроля уведомление об исполнении предостережения.</w:t>
      </w:r>
    </w:p>
    <w:p w:rsidR="00E27EFB" w:rsidRDefault="00E27EFB" w:rsidP="00E27EFB">
      <w:pPr>
        <w:pStyle w:val="a7"/>
        <w:spacing w:before="0" w:after="0"/>
        <w:jc w:val="both"/>
      </w:pPr>
      <w:r>
        <w:rPr>
          <w:color w:val="000000"/>
        </w:rPr>
        <w:t xml:space="preserve">      Следует обратить внимание, что в случае непредставления юридическим лицом, индивидуальным предпринимателем уведомления об исполнении предостережения в соответствии с </w:t>
      </w:r>
      <w:proofErr w:type="spellStart"/>
      <w:r>
        <w:rPr>
          <w:color w:val="000000"/>
        </w:rPr>
        <w:t>п.п</w:t>
      </w:r>
      <w:proofErr w:type="spellEnd"/>
      <w:r>
        <w:rPr>
          <w:color w:val="000000"/>
        </w:rPr>
        <w:t>. 11,12 Правил, хозяйствующий субъект может быть привлечен к административной ответственности по ст. 19.7. КоАП РФ «Непредставление сведений (информации)».</w:t>
      </w:r>
    </w:p>
    <w:p w:rsidR="00E27EFB" w:rsidRDefault="00E27EFB" w:rsidP="00E27EFB">
      <w:pPr>
        <w:pStyle w:val="a7"/>
        <w:spacing w:before="0" w:after="0"/>
        <w:jc w:val="both"/>
        <w:rPr>
          <w:color w:val="000000"/>
        </w:rPr>
      </w:pPr>
      <w:r>
        <w:rPr>
          <w:color w:val="000000"/>
        </w:rPr>
        <w:t xml:space="preserve">      2. Согласно внесенным изменениям в ст. 10 Федерального закона № 294-ФЗ основаниями для проведения внеплановой проверки являются:</w:t>
      </w:r>
    </w:p>
    <w:p w:rsidR="00E27EFB" w:rsidRDefault="00E27EFB" w:rsidP="00E27EFB">
      <w:pPr>
        <w:pStyle w:val="a7"/>
        <w:spacing w:before="0" w:after="0"/>
        <w:jc w:val="both"/>
        <w:rPr>
          <w:color w:val="000000"/>
        </w:rPr>
      </w:pPr>
      <w:r>
        <w:rPr>
          <w:color w:val="000000"/>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E27EFB" w:rsidRDefault="00E27EFB" w:rsidP="00E27EFB">
      <w:pPr>
        <w:pStyle w:val="a7"/>
        <w:spacing w:before="0" w:after="0"/>
        <w:jc w:val="both"/>
        <w:rPr>
          <w:color w:val="000000"/>
        </w:rPr>
      </w:pPr>
      <w:proofErr w:type="gramStart"/>
      <w:r>
        <w:rPr>
          <w:color w:val="000000"/>
        </w:rPr>
        <w:t>2)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E27EFB" w:rsidRDefault="00E27EFB" w:rsidP="00E27EFB">
      <w:pPr>
        <w:pStyle w:val="a7"/>
        <w:spacing w:before="0" w:after="0"/>
        <w:jc w:val="both"/>
        <w:rPr>
          <w:color w:val="000000"/>
        </w:rPr>
      </w:pPr>
      <w:proofErr w:type="gramStart"/>
      <w:r>
        <w:rPr>
          <w:color w:val="000000"/>
        </w:rPr>
        <w:t>3)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Pr>
          <w:color w:val="000000"/>
        </w:rPr>
        <w:t xml:space="preserve"> массовой информации о следующих фактах:</w:t>
      </w:r>
    </w:p>
    <w:p w:rsidR="00E27EFB" w:rsidRDefault="00E27EFB" w:rsidP="00E27EFB">
      <w:pPr>
        <w:pStyle w:val="a7"/>
        <w:spacing w:before="0" w:after="0"/>
        <w:jc w:val="both"/>
        <w:rPr>
          <w:color w:val="000000"/>
        </w:rPr>
      </w:pPr>
      <w:proofErr w:type="gramStart"/>
      <w:r>
        <w:rPr>
          <w:color w:val="000000"/>
        </w:rPr>
        <w:t xml:space="preserve">4)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w:t>
      </w:r>
      <w:r>
        <w:rPr>
          <w:color w:val="000000"/>
        </w:rPr>
        <w:lastRenderedPageBreak/>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Pr>
          <w:color w:val="000000"/>
        </w:rPr>
        <w:t xml:space="preserve"> государства, а также угрозы чрезвычайных ситуаций природного и техногенного характера;</w:t>
      </w:r>
    </w:p>
    <w:p w:rsidR="00E27EFB" w:rsidRDefault="00E27EFB" w:rsidP="00E27EFB">
      <w:pPr>
        <w:pStyle w:val="a7"/>
        <w:spacing w:before="0" w:after="0"/>
        <w:jc w:val="both"/>
        <w:rPr>
          <w:color w:val="000000"/>
        </w:rPr>
      </w:pPr>
      <w:proofErr w:type="gramStart"/>
      <w:r>
        <w:rPr>
          <w:color w:val="000000"/>
        </w:rPr>
        <w:t>5)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Pr>
          <w:color w:val="000000"/>
        </w:rPr>
        <w:t xml:space="preserve"> также возникновение чрезвычайных ситуаций природного и техногенного характера;</w:t>
      </w:r>
    </w:p>
    <w:p w:rsidR="00E27EFB" w:rsidRDefault="00E27EFB" w:rsidP="00E27EFB">
      <w:pPr>
        <w:pStyle w:val="a7"/>
        <w:spacing w:before="0" w:after="0"/>
        <w:jc w:val="both"/>
        <w:rPr>
          <w:color w:val="000000"/>
        </w:rPr>
      </w:pPr>
      <w:r>
        <w:rPr>
          <w:color w:val="000000"/>
        </w:rPr>
        <w:t>6)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E27EFB" w:rsidRDefault="00E27EFB" w:rsidP="00E27EFB">
      <w:pPr>
        <w:pStyle w:val="a7"/>
        <w:spacing w:before="0" w:after="0"/>
        <w:jc w:val="both"/>
        <w:rPr>
          <w:color w:val="000000"/>
        </w:rPr>
      </w:pPr>
      <w:proofErr w:type="gramStart"/>
      <w:r>
        <w:rPr>
          <w:color w:val="000000"/>
        </w:rPr>
        <w:t>7)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w:t>
      </w:r>
      <w:proofErr w:type="gramEnd"/>
      <w:r>
        <w:rPr>
          <w:color w:val="000000"/>
        </w:rPr>
        <w:t xml:space="preserve"> федерального государственного контроля (надзора), муниципального контроля;</w:t>
      </w:r>
    </w:p>
    <w:p w:rsidR="00E27EFB" w:rsidRDefault="00E27EFB" w:rsidP="00E27EFB">
      <w:pPr>
        <w:pStyle w:val="a7"/>
        <w:spacing w:before="0" w:after="0"/>
        <w:jc w:val="both"/>
        <w:rPr>
          <w:color w:val="000000"/>
        </w:rPr>
      </w:pPr>
      <w:proofErr w:type="gramStart"/>
      <w:r>
        <w:rPr>
          <w:color w:val="000000"/>
        </w:rPr>
        <w:t>8) приказ (распоряжение) руководителя органа государственного контроля (надзора), муниципального контроля,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E27EFB" w:rsidRDefault="00E27EFB" w:rsidP="00E27EFB">
      <w:pPr>
        <w:pStyle w:val="a7"/>
        <w:spacing w:before="0" w:after="0"/>
        <w:jc w:val="both"/>
        <w:rPr>
          <w:color w:val="000000"/>
        </w:rPr>
      </w:pPr>
      <w:proofErr w:type="gramStart"/>
      <w:r>
        <w:rPr>
          <w:color w:val="000000"/>
        </w:rPr>
        <w:t>Таким образом, основанием для проведения внеплановой проверки с 01 января 2017 года является не само обращение, информация и т.д., а мотивированное представление должностного лица государственного контроля (надзора), муниципального контроля по результатам анализа результатов рассмотрения или предварительной проверки поступивших в орган государственного контроля (надзора), муниципального контроля обращений и заявлений, в том числе от потребителей.</w:t>
      </w:r>
      <w:proofErr w:type="gramEnd"/>
    </w:p>
    <w:p w:rsidR="00E27EFB" w:rsidRPr="006B50B7" w:rsidRDefault="00E27EFB" w:rsidP="00E27EFB">
      <w:pPr>
        <w:pStyle w:val="a7"/>
        <w:spacing w:before="0" w:after="0"/>
        <w:jc w:val="both"/>
        <w:rPr>
          <w:b/>
          <w:color w:val="000000"/>
        </w:rPr>
      </w:pPr>
      <w:r>
        <w:rPr>
          <w:color w:val="000000"/>
        </w:rPr>
        <w:t xml:space="preserve">     </w:t>
      </w:r>
      <w:r w:rsidRPr="006B50B7">
        <w:rPr>
          <w:b/>
          <w:color w:val="000000"/>
        </w:rPr>
        <w:t>3. Введено понятие предварительной проверки.</w:t>
      </w:r>
    </w:p>
    <w:p w:rsidR="00E27EFB" w:rsidRDefault="00E27EFB" w:rsidP="00E27EFB">
      <w:pPr>
        <w:pStyle w:val="a7"/>
        <w:spacing w:before="0" w:after="0"/>
        <w:jc w:val="both"/>
        <w:rPr>
          <w:color w:val="000000"/>
        </w:rPr>
      </w:pPr>
      <w:r>
        <w:rPr>
          <w:color w:val="000000"/>
        </w:rPr>
        <w:t xml:space="preserve">     Согласно ст. 10 Федерального закона 294–ФЗ «Организация и проведение внеплановой проверки» предварительная проверка может быть проведена при отсутствии достоверной информации о лице, допустившем нарушение обязательных требований, а также при отсутствии достаточных данных о нарушении обязательных требований либо о фактах, которые могут являться основаниями для проведения проверки.</w:t>
      </w:r>
    </w:p>
    <w:p w:rsidR="00D01A3E" w:rsidRDefault="00E27EFB" w:rsidP="00E27EFB">
      <w:pPr>
        <w:pStyle w:val="a7"/>
        <w:spacing w:before="0" w:after="0"/>
        <w:jc w:val="both"/>
      </w:pPr>
      <w:r>
        <w:rPr>
          <w:color w:val="000000"/>
        </w:rPr>
        <w:t xml:space="preserve">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проводится рассмотрение документов, имеющихся в распоряжении органа государственного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sectPr w:rsidR="00D01A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64B"/>
    <w:rsid w:val="002A64A5"/>
    <w:rsid w:val="003C372E"/>
    <w:rsid w:val="00471924"/>
    <w:rsid w:val="008B1BBC"/>
    <w:rsid w:val="00A6164B"/>
    <w:rsid w:val="00BD1893"/>
    <w:rsid w:val="00D01A3E"/>
    <w:rsid w:val="00E27E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6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6164B"/>
    <w:rPr>
      <w:color w:val="0000FF"/>
      <w:u w:val="single"/>
    </w:rPr>
  </w:style>
  <w:style w:type="paragraph" w:customStyle="1" w:styleId="headertext">
    <w:name w:val="headertext"/>
    <w:basedOn w:val="a"/>
    <w:rsid w:val="00A616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A616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6164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6164B"/>
    <w:rPr>
      <w:rFonts w:ascii="Tahoma" w:hAnsi="Tahoma" w:cs="Tahoma"/>
      <w:sz w:val="16"/>
      <w:szCs w:val="16"/>
    </w:rPr>
  </w:style>
  <w:style w:type="paragraph" w:styleId="a6">
    <w:name w:val="No Spacing"/>
    <w:uiPriority w:val="1"/>
    <w:qFormat/>
    <w:rsid w:val="00A6164B"/>
    <w:pPr>
      <w:spacing w:after="0" w:line="240" w:lineRule="auto"/>
    </w:pPr>
  </w:style>
  <w:style w:type="character" w:customStyle="1" w:styleId="StrongEmphasis">
    <w:name w:val="Strong Emphasis"/>
    <w:qFormat/>
    <w:rsid w:val="00E27EFB"/>
    <w:rPr>
      <w:b/>
      <w:bCs/>
    </w:rPr>
  </w:style>
  <w:style w:type="paragraph" w:styleId="a7">
    <w:name w:val="Normal (Web)"/>
    <w:basedOn w:val="a"/>
    <w:qFormat/>
    <w:rsid w:val="00E27EFB"/>
    <w:pPr>
      <w:spacing w:before="280" w:after="280" w:line="240" w:lineRule="auto"/>
    </w:pPr>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6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6164B"/>
    <w:rPr>
      <w:color w:val="0000FF"/>
      <w:u w:val="single"/>
    </w:rPr>
  </w:style>
  <w:style w:type="paragraph" w:customStyle="1" w:styleId="headertext">
    <w:name w:val="headertext"/>
    <w:basedOn w:val="a"/>
    <w:rsid w:val="00A616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A616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6164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6164B"/>
    <w:rPr>
      <w:rFonts w:ascii="Tahoma" w:hAnsi="Tahoma" w:cs="Tahoma"/>
      <w:sz w:val="16"/>
      <w:szCs w:val="16"/>
    </w:rPr>
  </w:style>
  <w:style w:type="paragraph" w:styleId="a6">
    <w:name w:val="No Spacing"/>
    <w:uiPriority w:val="1"/>
    <w:qFormat/>
    <w:rsid w:val="00A6164B"/>
    <w:pPr>
      <w:spacing w:after="0" w:line="240" w:lineRule="auto"/>
    </w:pPr>
  </w:style>
  <w:style w:type="character" w:customStyle="1" w:styleId="StrongEmphasis">
    <w:name w:val="Strong Emphasis"/>
    <w:qFormat/>
    <w:rsid w:val="00E27EFB"/>
    <w:rPr>
      <w:b/>
      <w:bCs/>
    </w:rPr>
  </w:style>
  <w:style w:type="paragraph" w:styleId="a7">
    <w:name w:val="Normal (Web)"/>
    <w:basedOn w:val="a"/>
    <w:qFormat/>
    <w:rsid w:val="00E27EFB"/>
    <w:pPr>
      <w:spacing w:before="280" w:after="28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40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ocs.cntd.ru/document/902135756"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6570</Words>
  <Characters>37455</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dcterms:created xsi:type="dcterms:W3CDTF">2020-11-20T15:44:00Z</dcterms:created>
  <dcterms:modified xsi:type="dcterms:W3CDTF">2020-12-14T06:11:00Z</dcterms:modified>
</cp:coreProperties>
</file>