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17" w:rsidRDefault="00C23A88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Межрайонным прокурором в ходе проведения проверки выявлен</w:t>
      </w:r>
      <w:r w:rsidR="002A007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9F2417">
        <w:rPr>
          <w:rFonts w:ascii="Times New Roman" w:hAnsi="Times New Roman" w:cs="Times New Roman"/>
          <w:b/>
          <w:sz w:val="28"/>
          <w:szCs w:val="28"/>
        </w:rPr>
        <w:t xml:space="preserve">я требований </w:t>
      </w:r>
      <w:r w:rsidR="009F2417" w:rsidRPr="009F2417">
        <w:rPr>
          <w:rFonts w:ascii="Times New Roman" w:hAnsi="Times New Roman" w:cs="Times New Roman"/>
          <w:b/>
          <w:sz w:val="28"/>
          <w:szCs w:val="28"/>
        </w:rPr>
        <w:t>законодательства об автомобильных дорогах и дорожной деятельности</w:t>
      </w:r>
      <w:r w:rsidR="009F2417">
        <w:rPr>
          <w:rFonts w:ascii="Times New Roman" w:hAnsi="Times New Roman" w:cs="Times New Roman"/>
          <w:b/>
          <w:sz w:val="28"/>
          <w:szCs w:val="28"/>
        </w:rPr>
        <w:t>.</w:t>
      </w:r>
    </w:p>
    <w:p w:rsidR="00C23A88" w:rsidRDefault="009F2417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D4B"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</w:t>
      </w:r>
      <w:r w:rsidR="002A0076" w:rsidRPr="002A0076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9F2417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417" w:rsidRDefault="009F2417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9F2417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9F2417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9F2417">
        <w:rPr>
          <w:rFonts w:ascii="Times New Roman" w:hAnsi="Times New Roman" w:cs="Times New Roman"/>
          <w:sz w:val="28"/>
          <w:szCs w:val="28"/>
        </w:rPr>
        <w:t xml:space="preserve"> района Курской области имеются участки автомобильной дороги, проходящие по населенным пунктам, а именно                  д. Кресты (33,347-34,652км) протяженностью 1,305 км., с. </w:t>
      </w:r>
      <w:proofErr w:type="spellStart"/>
      <w:r w:rsidRPr="009F2417">
        <w:rPr>
          <w:rFonts w:ascii="Times New Roman" w:hAnsi="Times New Roman" w:cs="Times New Roman"/>
          <w:sz w:val="28"/>
          <w:szCs w:val="28"/>
        </w:rPr>
        <w:t>Охочевска</w:t>
      </w:r>
      <w:proofErr w:type="spellEnd"/>
      <w:r w:rsidRPr="009F2417">
        <w:rPr>
          <w:rFonts w:ascii="Times New Roman" w:hAnsi="Times New Roman" w:cs="Times New Roman"/>
          <w:sz w:val="28"/>
          <w:szCs w:val="28"/>
        </w:rPr>
        <w:t xml:space="preserve"> (36,173-37,192 км) протяженностью 1,019 км., д. </w:t>
      </w:r>
      <w:proofErr w:type="spellStart"/>
      <w:r w:rsidRPr="009F2417">
        <w:rPr>
          <w:rFonts w:ascii="Times New Roman" w:hAnsi="Times New Roman" w:cs="Times New Roman"/>
          <w:sz w:val="28"/>
          <w:szCs w:val="28"/>
        </w:rPr>
        <w:t>Хитровка</w:t>
      </w:r>
      <w:proofErr w:type="spellEnd"/>
      <w:r w:rsidRPr="009F2417">
        <w:rPr>
          <w:rFonts w:ascii="Times New Roman" w:hAnsi="Times New Roman" w:cs="Times New Roman"/>
          <w:sz w:val="28"/>
          <w:szCs w:val="28"/>
        </w:rPr>
        <w:t xml:space="preserve"> (37,662-39,647 км) протяженностью 1,985 км., ст. </w:t>
      </w:r>
      <w:proofErr w:type="spellStart"/>
      <w:r w:rsidRPr="009F2417">
        <w:rPr>
          <w:rFonts w:ascii="Times New Roman" w:hAnsi="Times New Roman" w:cs="Times New Roman"/>
          <w:sz w:val="28"/>
          <w:szCs w:val="28"/>
        </w:rPr>
        <w:t>Охочевка</w:t>
      </w:r>
      <w:proofErr w:type="spellEnd"/>
      <w:r w:rsidRPr="009F2417">
        <w:rPr>
          <w:rFonts w:ascii="Times New Roman" w:hAnsi="Times New Roman" w:cs="Times New Roman"/>
          <w:sz w:val="28"/>
          <w:szCs w:val="28"/>
        </w:rPr>
        <w:t xml:space="preserve"> (42,214-46,903 км) протяженностью 4,689 км., в которых отсутствуют средства стационарного электрического освещения</w:t>
      </w:r>
      <w:r>
        <w:rPr>
          <w:rFonts w:ascii="Times New Roman" w:hAnsi="Times New Roman" w:cs="Times New Roman"/>
          <w:sz w:val="28"/>
          <w:szCs w:val="28"/>
        </w:rPr>
        <w:t xml:space="preserve">, что создает </w:t>
      </w:r>
      <w:r w:rsidRPr="009F2417">
        <w:rPr>
          <w:rFonts w:ascii="Times New Roman" w:hAnsi="Times New Roman" w:cs="Times New Roman"/>
          <w:sz w:val="28"/>
          <w:szCs w:val="28"/>
        </w:rPr>
        <w:t>дополнительную угрозу безопасности участникам дорожного движения в темное время суток.</w:t>
      </w:r>
    </w:p>
    <w:p w:rsidR="009F2417" w:rsidRDefault="009F2417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проверки межрайонным прокурором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Курской области направлено административное исковое заявление с требованием об устранении нарушений действующего законодательства,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балансодержателя указанной автомобильной дороги обеспечить населенные пункты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стационарным электрическим освещением.</w:t>
      </w:r>
    </w:p>
    <w:p w:rsidR="009F2417" w:rsidRDefault="009F2417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2417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16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2023-12-19T19:39:00Z</cp:lastPrinted>
  <dcterms:created xsi:type="dcterms:W3CDTF">2023-12-21T05:20:00Z</dcterms:created>
  <dcterms:modified xsi:type="dcterms:W3CDTF">2023-12-21T05:20:00Z</dcterms:modified>
</cp:coreProperties>
</file>