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</w:t>
      </w:r>
      <w:r w:rsidR="005B7498">
        <w:rPr>
          <w:rFonts w:ascii="Times New Roman" w:hAnsi="Times New Roman" w:cs="Times New Roman"/>
          <w:b/>
          <w:sz w:val="28"/>
          <w:szCs w:val="28"/>
        </w:rPr>
        <w:t xml:space="preserve"> соблюдения требований лесного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выявлен ряд нарушений </w:t>
      </w:r>
      <w:r w:rsidR="005B7498">
        <w:rPr>
          <w:rFonts w:ascii="Times New Roman" w:hAnsi="Times New Roman" w:cs="Times New Roman"/>
          <w:b/>
          <w:sz w:val="28"/>
          <w:szCs w:val="28"/>
        </w:rPr>
        <w:t>в деятельности муниципального образования.</w:t>
      </w:r>
    </w:p>
    <w:p w:rsidR="00C23A88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по поручению прокуратуры области проведена проверка исполнения требований </w:t>
      </w:r>
      <w:r w:rsidR="005B7498">
        <w:rPr>
          <w:rFonts w:ascii="Times New Roman" w:hAnsi="Times New Roman" w:cs="Times New Roman"/>
          <w:sz w:val="28"/>
          <w:szCs w:val="28"/>
        </w:rPr>
        <w:t>лесного</w:t>
      </w:r>
      <w:r w:rsidR="00C23A88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5B7498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5B7498">
        <w:rPr>
          <w:rFonts w:ascii="Times New Roman" w:hAnsi="Times New Roman" w:cs="Times New Roman"/>
          <w:sz w:val="28"/>
          <w:szCs w:val="28"/>
        </w:rPr>
        <w:t xml:space="preserve"> на территории Щигровского района Курской области имеется ряд земельных участков с расположенными на них лесами, находящихся в муниципальной собственности.</w:t>
      </w:r>
    </w:p>
    <w:p w:rsidR="005B7498" w:rsidRDefault="005B749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 в целях реализации полномочий муниципальных образований по проведению лесного контроля закреплена процедура лесоустройства.</w:t>
      </w:r>
    </w:p>
    <w:p w:rsidR="00C23A88" w:rsidRDefault="005B7498" w:rsidP="005B7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установлено, что в нарушение требований Лесного кодекса </w:t>
      </w:r>
      <w:r w:rsidRPr="005B7498">
        <w:rPr>
          <w:rFonts w:ascii="Times New Roman" w:hAnsi="Times New Roman" w:cs="Times New Roman"/>
          <w:sz w:val="28"/>
          <w:szCs w:val="28"/>
        </w:rPr>
        <w:t>план проведения лесоустройства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Щигровского района</w:t>
      </w:r>
      <w:r w:rsidRPr="005B7498">
        <w:rPr>
          <w:rFonts w:ascii="Times New Roman" w:hAnsi="Times New Roman" w:cs="Times New Roman"/>
          <w:sz w:val="28"/>
          <w:szCs w:val="28"/>
        </w:rPr>
        <w:t xml:space="preserve"> не разработан, лесоустройство не проведено, полномочия муниципального района в части </w:t>
      </w:r>
      <w:r>
        <w:rPr>
          <w:rFonts w:ascii="Times New Roman" w:hAnsi="Times New Roman" w:cs="Times New Roman"/>
          <w:sz w:val="28"/>
          <w:szCs w:val="28"/>
        </w:rPr>
        <w:t>лесного контроля не реализуются, в связи с чем в администрацию муниципального образования внесено представление об устранении выявленных нарушений.</w:t>
      </w: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B749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9E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2023-12-19T19:07:00Z</cp:lastPrinted>
  <dcterms:created xsi:type="dcterms:W3CDTF">2023-12-21T05:23:00Z</dcterms:created>
  <dcterms:modified xsi:type="dcterms:W3CDTF">2023-12-21T05:23:00Z</dcterms:modified>
</cp:coreProperties>
</file>