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8B" w:rsidRDefault="009B5F4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-662940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88B" w:rsidRPr="0016688B" w:rsidRDefault="0016688B" w:rsidP="0016688B">
      <w:pPr>
        <w:jc w:val="center"/>
        <w:rPr>
          <w:rFonts w:ascii="Times New Roman" w:hAnsi="Times New Roman" w:cs="Times New Roman"/>
          <w:b/>
        </w:rPr>
      </w:pPr>
    </w:p>
    <w:p w:rsidR="0016688B" w:rsidRPr="00761E1B" w:rsidRDefault="00761E1B" w:rsidP="00761E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начала года более 1,6 млн выписок из ЕГРН выдано в электронном виде</w:t>
      </w:r>
    </w:p>
    <w:p w:rsidR="00C839B4" w:rsidRDefault="0016688B" w:rsidP="00C839B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80135">
        <w:rPr>
          <w:rFonts w:ascii="Times New Roman" w:hAnsi="Times New Roman" w:cs="Times New Roman"/>
          <w:sz w:val="28"/>
        </w:rPr>
        <w:t xml:space="preserve">С января по </w:t>
      </w:r>
      <w:r w:rsidR="00066FCD">
        <w:rPr>
          <w:rFonts w:ascii="Times New Roman" w:hAnsi="Times New Roman" w:cs="Times New Roman"/>
          <w:sz w:val="28"/>
        </w:rPr>
        <w:t>октябрь</w:t>
      </w:r>
      <w:r w:rsidRPr="00080135">
        <w:rPr>
          <w:rFonts w:ascii="Times New Roman" w:hAnsi="Times New Roman" w:cs="Times New Roman"/>
          <w:sz w:val="28"/>
        </w:rPr>
        <w:t xml:space="preserve"> 2024 года филиалом ППК «Роскадастр» по </w:t>
      </w:r>
      <w:r w:rsidR="00080135" w:rsidRPr="00080135">
        <w:rPr>
          <w:rFonts w:ascii="Times New Roman" w:hAnsi="Times New Roman" w:cs="Times New Roman"/>
          <w:sz w:val="28"/>
        </w:rPr>
        <w:t>Курской области</w:t>
      </w:r>
      <w:r w:rsidRPr="00080135">
        <w:rPr>
          <w:rFonts w:ascii="Times New Roman" w:hAnsi="Times New Roman" w:cs="Times New Roman"/>
          <w:sz w:val="28"/>
        </w:rPr>
        <w:t xml:space="preserve"> выдано более 1,</w:t>
      </w:r>
      <w:r w:rsidR="00066FCD">
        <w:rPr>
          <w:rFonts w:ascii="Times New Roman" w:hAnsi="Times New Roman" w:cs="Times New Roman"/>
          <w:sz w:val="28"/>
        </w:rPr>
        <w:t>7</w:t>
      </w:r>
      <w:r w:rsidRPr="00080135">
        <w:rPr>
          <w:rFonts w:ascii="Times New Roman" w:hAnsi="Times New Roman" w:cs="Times New Roman"/>
          <w:sz w:val="28"/>
        </w:rPr>
        <w:t xml:space="preserve"> млн выписок, из них более 1,</w:t>
      </w:r>
      <w:r w:rsidR="00066FCD">
        <w:rPr>
          <w:rFonts w:ascii="Times New Roman" w:hAnsi="Times New Roman" w:cs="Times New Roman"/>
          <w:sz w:val="28"/>
        </w:rPr>
        <w:t>6</w:t>
      </w:r>
      <w:r w:rsidRPr="00080135">
        <w:rPr>
          <w:rFonts w:ascii="Times New Roman" w:hAnsi="Times New Roman" w:cs="Times New Roman"/>
          <w:sz w:val="28"/>
        </w:rPr>
        <w:t xml:space="preserve"> млн выписок получены в электронном виде, что составляет почти 9</w:t>
      </w:r>
      <w:r w:rsidR="00066FCD">
        <w:rPr>
          <w:rFonts w:ascii="Times New Roman" w:hAnsi="Times New Roman" w:cs="Times New Roman"/>
          <w:sz w:val="28"/>
        </w:rPr>
        <w:t>5</w:t>
      </w:r>
      <w:r w:rsidRPr="00080135">
        <w:rPr>
          <w:rFonts w:ascii="Times New Roman" w:hAnsi="Times New Roman" w:cs="Times New Roman"/>
          <w:sz w:val="28"/>
        </w:rPr>
        <w:t xml:space="preserve">% от общего количества предоставленных выписок. </w:t>
      </w:r>
    </w:p>
    <w:p w:rsidR="00C839B4" w:rsidRDefault="00460F64" w:rsidP="00C839B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839B4" w:rsidRPr="00C839B4">
        <w:rPr>
          <w:rFonts w:ascii="Times New Roman" w:hAnsi="Times New Roman" w:cs="Times New Roman"/>
          <w:sz w:val="28"/>
        </w:rPr>
        <w:t xml:space="preserve">Электронная выписка из </w:t>
      </w:r>
      <w:r w:rsidR="0073722E">
        <w:rPr>
          <w:rFonts w:ascii="Times New Roman" w:hAnsi="Times New Roman" w:cs="Times New Roman"/>
          <w:sz w:val="28"/>
        </w:rPr>
        <w:t>ЕГРН</w:t>
      </w:r>
      <w:r w:rsidR="00C839B4" w:rsidRPr="00C839B4">
        <w:rPr>
          <w:rFonts w:ascii="Times New Roman" w:hAnsi="Times New Roman" w:cs="Times New Roman"/>
          <w:sz w:val="28"/>
        </w:rPr>
        <w:t xml:space="preserve"> обладает такой же юридической силой, как и ее бумажный аналог. Получить ее возможно дистанционно, без посещения офиса. Для подачи запроса и получения электронной выписки необходимо воспользоваться личным кабинетом на официальном сайте </w:t>
      </w:r>
      <w:r w:rsidR="0073722E">
        <w:rPr>
          <w:rFonts w:ascii="Times New Roman" w:hAnsi="Times New Roman" w:cs="Times New Roman"/>
          <w:sz w:val="28"/>
        </w:rPr>
        <w:t>Росреестра</w:t>
      </w:r>
      <w:bookmarkStart w:id="0" w:name="_GoBack"/>
      <w:bookmarkEnd w:id="0"/>
      <w:r w:rsidR="00C839B4" w:rsidRPr="00C839B4">
        <w:rPr>
          <w:rFonts w:ascii="Times New Roman" w:hAnsi="Times New Roman" w:cs="Times New Roman"/>
          <w:sz w:val="28"/>
        </w:rPr>
        <w:t xml:space="preserve"> или н</w:t>
      </w:r>
      <w:r>
        <w:rPr>
          <w:rFonts w:ascii="Times New Roman" w:hAnsi="Times New Roman" w:cs="Times New Roman"/>
          <w:sz w:val="28"/>
        </w:rPr>
        <w:t>а портале государственных услуг», - отметила заместитель руководителя Росреестра по Курской области Анна Стрекалова</w:t>
      </w:r>
    </w:p>
    <w:p w:rsidR="00C839B4" w:rsidRDefault="0016688B" w:rsidP="00C839B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66FCD">
        <w:rPr>
          <w:rFonts w:ascii="Times New Roman" w:hAnsi="Times New Roman" w:cs="Times New Roman"/>
          <w:sz w:val="28"/>
        </w:rPr>
        <w:t>Наиболее популярными оказались выписки об основных характеристиках и зарегистрированных правах на объект недвижимости, об объекте недвижимости, о правах отдельного лица на имевшиеся (имеющиеся) у него объекты недвижимости.</w:t>
      </w:r>
    </w:p>
    <w:p w:rsidR="009776BE" w:rsidRPr="009776BE" w:rsidRDefault="00066FCD" w:rsidP="009776B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776BE" w:rsidRPr="009776BE">
        <w:rPr>
          <w:rFonts w:ascii="Times New Roman" w:hAnsi="Times New Roman" w:cs="Times New Roman"/>
          <w:sz w:val="28"/>
        </w:rPr>
        <w:t>Получение документов в электронном формате обладает рядом преимуществ, к числу которых относятся экономия времени и финансовых ресурсов заявителя, предоставление комфортных условий получения услу</w:t>
      </w:r>
      <w:r>
        <w:rPr>
          <w:rFonts w:ascii="Times New Roman" w:hAnsi="Times New Roman" w:cs="Times New Roman"/>
          <w:sz w:val="28"/>
        </w:rPr>
        <w:t>ги и удобство её использования» - поясняет заместитель директора–главный технолог филиала ППК «Роскадастр» Иванова Людмила Михайловна.</w:t>
      </w:r>
    </w:p>
    <w:p w:rsidR="00C62CA6" w:rsidRPr="00080135" w:rsidRDefault="009776BE" w:rsidP="009776B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76BE">
        <w:rPr>
          <w:rFonts w:ascii="Times New Roman" w:hAnsi="Times New Roman" w:cs="Times New Roman"/>
          <w:sz w:val="28"/>
        </w:rPr>
        <w:t xml:space="preserve">Для получения подробной информации о порядке получения сведений из Единого государственного реестра недвижимости (ЕГРН)  граждане могут обратиться в филиал </w:t>
      </w:r>
      <w:r>
        <w:rPr>
          <w:rFonts w:ascii="Times New Roman" w:hAnsi="Times New Roman" w:cs="Times New Roman"/>
          <w:sz w:val="28"/>
        </w:rPr>
        <w:t>ППК</w:t>
      </w:r>
      <w:r w:rsidRPr="009776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9776BE">
        <w:rPr>
          <w:rFonts w:ascii="Times New Roman" w:hAnsi="Times New Roman" w:cs="Times New Roman"/>
          <w:sz w:val="28"/>
        </w:rPr>
        <w:t>Роскадастр</w:t>
      </w:r>
      <w:r>
        <w:rPr>
          <w:rFonts w:ascii="Times New Roman" w:hAnsi="Times New Roman" w:cs="Times New Roman"/>
          <w:sz w:val="28"/>
        </w:rPr>
        <w:t>»</w:t>
      </w:r>
      <w:r w:rsidRPr="009776BE">
        <w:rPr>
          <w:rFonts w:ascii="Times New Roman" w:hAnsi="Times New Roman" w:cs="Times New Roman"/>
          <w:sz w:val="28"/>
        </w:rPr>
        <w:t xml:space="preserve"> по Курской области по телефону </w:t>
      </w:r>
      <w:r>
        <w:rPr>
          <w:rFonts w:ascii="Times New Roman" w:hAnsi="Times New Roman" w:cs="Times New Roman"/>
          <w:sz w:val="28"/>
        </w:rPr>
        <w:t xml:space="preserve">    </w:t>
      </w:r>
      <w:r w:rsidRPr="009776BE">
        <w:rPr>
          <w:rFonts w:ascii="Times New Roman" w:hAnsi="Times New Roman" w:cs="Times New Roman"/>
          <w:sz w:val="28"/>
        </w:rPr>
        <w:t>+7 (4712) 72-40-01 или посредством электронной почты: filial@46.kadastr.ru.</w:t>
      </w:r>
    </w:p>
    <w:sectPr w:rsidR="00C62CA6" w:rsidRPr="0008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C4"/>
    <w:rsid w:val="00066FCD"/>
    <w:rsid w:val="00080135"/>
    <w:rsid w:val="0016688B"/>
    <w:rsid w:val="00460F64"/>
    <w:rsid w:val="005324C4"/>
    <w:rsid w:val="0073722E"/>
    <w:rsid w:val="00761E1B"/>
    <w:rsid w:val="009776BE"/>
    <w:rsid w:val="009B5F47"/>
    <w:rsid w:val="00B87627"/>
    <w:rsid w:val="00BA607F"/>
    <w:rsid w:val="00BC6261"/>
    <w:rsid w:val="00C62CA6"/>
    <w:rsid w:val="00C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16D3"/>
  <w15:docId w15:val="{9CFCE78D-5C26-46DC-ACE3-272E43DC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Сорокин Иван Анатольевич</cp:lastModifiedBy>
  <cp:revision>10</cp:revision>
  <cp:lastPrinted>2024-11-26T08:14:00Z</cp:lastPrinted>
  <dcterms:created xsi:type="dcterms:W3CDTF">2024-10-25T12:00:00Z</dcterms:created>
  <dcterms:modified xsi:type="dcterms:W3CDTF">2024-11-26T12:08:00Z</dcterms:modified>
</cp:coreProperties>
</file>